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Default="00764093" w:rsidP="00764093">
      <w:pPr>
        <w:spacing w:after="0" w:line="240" w:lineRule="auto"/>
        <w:jc w:val="center"/>
        <w:rPr>
          <w:b/>
          <w:spacing w:val="0"/>
          <w:w w:val="100"/>
        </w:rPr>
      </w:pPr>
      <w:r>
        <w:rPr>
          <w:b/>
          <w:spacing w:val="0"/>
          <w:w w:val="100"/>
        </w:rPr>
        <w:t>Памятка</w:t>
      </w:r>
    </w:p>
    <w:p w:rsidR="00197320" w:rsidRDefault="00764093" w:rsidP="00764093">
      <w:pPr>
        <w:spacing w:after="0" w:line="240" w:lineRule="auto"/>
        <w:jc w:val="center"/>
        <w:rPr>
          <w:b/>
          <w:spacing w:val="0"/>
          <w:w w:val="100"/>
        </w:rPr>
      </w:pPr>
      <w:r>
        <w:rPr>
          <w:b/>
          <w:spacing w:val="0"/>
          <w:w w:val="100"/>
        </w:rPr>
        <w:t>по о</w:t>
      </w:r>
      <w:r w:rsidR="00197320" w:rsidRPr="00103812">
        <w:rPr>
          <w:b/>
          <w:spacing w:val="0"/>
          <w:w w:val="100"/>
        </w:rPr>
        <w:t>граничения</w:t>
      </w:r>
      <w:r>
        <w:rPr>
          <w:b/>
          <w:spacing w:val="0"/>
          <w:w w:val="100"/>
        </w:rPr>
        <w:t>м, связанным</w:t>
      </w:r>
      <w:r w:rsidR="00197320" w:rsidRPr="00103812">
        <w:rPr>
          <w:b/>
          <w:spacing w:val="0"/>
          <w:w w:val="100"/>
        </w:rPr>
        <w:t xml:space="preserve"> с муниципальной службой</w:t>
      </w:r>
    </w:p>
    <w:p w:rsidR="00764093" w:rsidRDefault="00764093" w:rsidP="00764093">
      <w:pPr>
        <w:spacing w:after="0" w:line="240" w:lineRule="auto"/>
        <w:jc w:val="center"/>
        <w:rPr>
          <w:b/>
          <w:spacing w:val="0"/>
          <w:w w:val="100"/>
        </w:rPr>
      </w:pPr>
    </w:p>
    <w:p w:rsidR="00764093" w:rsidRPr="00764093" w:rsidRDefault="00764093" w:rsidP="00764093">
      <w:pPr>
        <w:spacing w:after="0" w:line="240" w:lineRule="auto"/>
        <w:jc w:val="center"/>
        <w:rPr>
          <w:spacing w:val="0"/>
          <w:w w:val="100"/>
        </w:rPr>
      </w:pPr>
      <w:r w:rsidRPr="00764093">
        <w:rPr>
          <w:spacing w:val="0"/>
          <w:w w:val="100"/>
        </w:rPr>
        <w:t xml:space="preserve">(ст. 13 Федерального закона от 02.03.2007 г. № 25-ФЗ </w:t>
      </w:r>
    </w:p>
    <w:p w:rsidR="00764093" w:rsidRDefault="00764093" w:rsidP="00764093">
      <w:pPr>
        <w:spacing w:after="0" w:line="240" w:lineRule="auto"/>
        <w:jc w:val="center"/>
        <w:rPr>
          <w:spacing w:val="0"/>
          <w:w w:val="100"/>
        </w:rPr>
      </w:pPr>
      <w:r w:rsidRPr="00764093">
        <w:rPr>
          <w:spacing w:val="0"/>
          <w:w w:val="100"/>
        </w:rPr>
        <w:t>«О муниципальной службе</w:t>
      </w:r>
      <w:r w:rsidR="00C1698E">
        <w:rPr>
          <w:spacing w:val="0"/>
          <w:w w:val="100"/>
        </w:rPr>
        <w:t xml:space="preserve"> в Российской Федерации</w:t>
      </w:r>
      <w:r w:rsidRPr="00764093">
        <w:rPr>
          <w:spacing w:val="0"/>
          <w:w w:val="100"/>
        </w:rPr>
        <w:t>»)</w:t>
      </w:r>
    </w:p>
    <w:p w:rsidR="00764093" w:rsidRPr="00764093" w:rsidRDefault="00764093" w:rsidP="00764093">
      <w:pPr>
        <w:spacing w:after="0" w:line="240" w:lineRule="auto"/>
        <w:jc w:val="center"/>
        <w:rPr>
          <w:spacing w:val="0"/>
          <w:w w:val="100"/>
        </w:rPr>
      </w:pPr>
    </w:p>
    <w:p w:rsidR="00764093" w:rsidRPr="00764093" w:rsidRDefault="00197320" w:rsidP="00764093">
      <w:pPr>
        <w:autoSpaceDE w:val="0"/>
        <w:autoSpaceDN w:val="0"/>
        <w:adjustRightInd w:val="0"/>
        <w:spacing w:after="0" w:line="240" w:lineRule="auto"/>
        <w:ind w:firstLine="540"/>
        <w:jc w:val="both"/>
        <w:rPr>
          <w:b/>
          <w:spacing w:val="0"/>
          <w:w w:val="100"/>
        </w:rPr>
      </w:pPr>
      <w:r w:rsidRPr="00764093">
        <w:rPr>
          <w:b/>
          <w:spacing w:val="0"/>
          <w:w w:val="100"/>
        </w:rPr>
        <w:t>Гражданин не может быть принят на муниципальную службу, а муниципальный служащий не может находиться на муниципальной службе в случае:</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1) признания его недееспособным или ограниченно дееспособным решением суда, вступившим в законную силу</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 От имени гражданина, признанного недееспособным</w:t>
      </w:r>
      <w:r w:rsidR="00764093">
        <w:rPr>
          <w:spacing w:val="0"/>
          <w:w w:val="100"/>
        </w:rPr>
        <w:t>.</w:t>
      </w:r>
    </w:p>
    <w:p w:rsidR="00764093" w:rsidRDefault="00197320" w:rsidP="00197320">
      <w:pPr>
        <w:autoSpaceDE w:val="0"/>
        <w:autoSpaceDN w:val="0"/>
        <w:adjustRightInd w:val="0"/>
        <w:spacing w:after="0" w:line="240" w:lineRule="auto"/>
        <w:ind w:firstLine="540"/>
        <w:jc w:val="both"/>
        <w:rPr>
          <w:spacing w:val="0"/>
          <w:w w:val="100"/>
        </w:rPr>
      </w:pPr>
      <w:r w:rsidRPr="00103812">
        <w:rPr>
          <w:spacing w:val="0"/>
          <w:w w:val="100"/>
        </w:rPr>
        <w:t xml:space="preserve">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Лица, имеющие неснятую или непогашенную судимость, не имеют права находиться на муниципальной службе. Судимость погашается: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условно осужденных - по истечении испытательного срока;</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к видам наказания, не предусматривающим лишение свободы - по истечении одного года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к лишению свободы за преступления средней тяжести - по истечении трех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за тяжкие преступления - по истечении трех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за особо тяжкие преступления - по истечении восьми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Погашение или снятие судимости аннулирует все правовые последствия, связанные с ней.</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w:t>
      </w:r>
      <w:r w:rsidRPr="00103812">
        <w:rPr>
          <w:b/>
          <w:spacing w:val="0"/>
          <w:w w:val="100"/>
        </w:rPr>
        <w:lastRenderedPageBreak/>
        <w:t>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spacing w:val="0"/>
          <w:w w:val="100"/>
        </w:rPr>
        <w:t xml:space="preserve">Указанное ограничение распространяется только на тех муниципальных служащих, должностные обязанности которых предполагают использование </w:t>
      </w:r>
      <w:r w:rsidRPr="00103812">
        <w:rPr>
          <w:b/>
          <w:spacing w:val="0"/>
          <w:w w:val="100"/>
        </w:rPr>
        <w:t>таких сведений.</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103812">
          <w:rPr>
            <w:b/>
            <w:color w:val="0000FF"/>
            <w:spacing w:val="0"/>
            <w:w w:val="100"/>
          </w:rPr>
          <w:t>Порядок</w:t>
        </w:r>
      </w:hyperlink>
      <w:r w:rsidRPr="00103812">
        <w:rPr>
          <w:b/>
          <w:spacing w:val="0"/>
          <w:w w:val="100"/>
        </w:rPr>
        <w:t xml:space="preserve"> прохождения диспансеризации, </w:t>
      </w:r>
      <w:hyperlink r:id="rId7" w:history="1">
        <w:r w:rsidRPr="00103812">
          <w:rPr>
            <w:b/>
            <w:color w:val="0000FF"/>
            <w:spacing w:val="0"/>
            <w:w w:val="100"/>
          </w:rPr>
          <w:t>перечень</w:t>
        </w:r>
      </w:hyperlink>
      <w:r w:rsidRPr="00103812">
        <w:rPr>
          <w:b/>
          <w:spacing w:val="0"/>
          <w:w w:val="100"/>
        </w:rPr>
        <w:t xml:space="preserve"> таких заболеваний и </w:t>
      </w:r>
      <w:hyperlink r:id="rId8" w:history="1">
        <w:r w:rsidRPr="00103812">
          <w:rPr>
            <w:b/>
            <w:color w:val="0000FF"/>
            <w:spacing w:val="0"/>
            <w:w w:val="100"/>
          </w:rPr>
          <w:t>форма</w:t>
        </w:r>
      </w:hyperlink>
      <w:r w:rsidRPr="00103812">
        <w:rPr>
          <w:b/>
          <w:spacing w:val="0"/>
          <w:w w:val="10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xml:space="preserve">Приказом Министерства здравоохранения и социального развития от 14 декабря 2009 г. N 984-н утвержден </w:t>
      </w:r>
      <w:hyperlink r:id="rId9" w:history="1">
        <w:r w:rsidRPr="00103812">
          <w:rPr>
            <w:color w:val="0000FF"/>
            <w:spacing w:val="0"/>
            <w:w w:val="100"/>
          </w:rPr>
          <w:t>Порядок</w:t>
        </w:r>
      </w:hyperlink>
      <w:r w:rsidRPr="00103812">
        <w:rPr>
          <w:spacing w:val="0"/>
          <w:w w:val="100"/>
        </w:rPr>
        <w:t xml:space="preserve"> прохождения диспансеризации государственными гражданскими служащими Российской Федерации и муниципальными служащими.</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Диспансеризация проводится ежегодно врачами-специалистами и включает в себя: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осмотр врачами-специалистами (терапевтом, неврологом, хирургом и т.д.);</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проведение лабораторных и функциональных исследований.</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Заключение, выданное гражданину, поступающему на гражданскую службу или муниципальную службу, действительно в течение одного года.</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lastRenderedPageBreak/>
        <w:t>Непосредственная подчиненность означает, что один муниципальный служащий подчинен другому в соответствии с должностной инструкцией, положением о структурном подразделении муниципального органа.</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Непосредственная подконтрольность означает, что один муниципальный служащий имеет право на основании юридических документов, определяющих его статус, контролировать другого муниципального служащего, который непосредственно ему подчинен. При этом важно иметь в виду, что перечень случаев близкого родства или свойства не может быть истолкован расширительно.</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На муниципальную службу вправе поступать и находиться на ней гражданин иностранного государства. На муниципальную службу вправе поступать и находиться и гражданин, имеющий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обоих случаях должно соблюдаться лишь одно условие - иностранное государство должно являться участником международного договора РФ, в соответствии с которым иностранный гражданин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На муниципальную службу вправе поступать и находиться граждане Российской Федерации, имеющие двойное гражданство только в том случае, если гражданство приобретается у иностранного государства,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8) представления подложных документов или заведомо ложных сведений при поступлении на муниципальную службу;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lastRenderedPageBreak/>
        <w:t>Вывод о подложности документов или заведомой ложности сведений может быть сделан в результате проверки, проведение которой,  не является обязательным.</w:t>
      </w:r>
    </w:p>
    <w:p w:rsidR="00ED0D88"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 xml:space="preserve">9) непредставления предусмотренных настоящим Федеральным </w:t>
      </w:r>
      <w:hyperlink r:id="rId10" w:history="1">
        <w:r w:rsidRPr="00103812">
          <w:rPr>
            <w:b/>
            <w:color w:val="0000FF"/>
            <w:spacing w:val="0"/>
            <w:w w:val="100"/>
          </w:rPr>
          <w:t>законом</w:t>
        </w:r>
      </w:hyperlink>
      <w:r w:rsidRPr="00103812">
        <w:rPr>
          <w:b/>
          <w:spacing w:val="0"/>
          <w:w w:val="100"/>
        </w:rPr>
        <w:t xml:space="preserve">, Федеральным </w:t>
      </w:r>
      <w:hyperlink r:id="rId11" w:history="1">
        <w:r w:rsidRPr="00103812">
          <w:rPr>
            <w:b/>
            <w:color w:val="0000FF"/>
            <w:spacing w:val="0"/>
            <w:w w:val="100"/>
          </w:rPr>
          <w:t>законом</w:t>
        </w:r>
      </w:hyperlink>
      <w:r w:rsidRPr="00103812">
        <w:rPr>
          <w:b/>
          <w:spacing w:val="0"/>
          <w:w w:val="100"/>
        </w:rPr>
        <w:t xml:space="preserve"> от 25 декабря 2008 года N 273-ФЗ "О противодействии коррупции" и другими федеральными </w:t>
      </w:r>
      <w:hyperlink r:id="rId12" w:history="1">
        <w:r w:rsidRPr="00103812">
          <w:rPr>
            <w:b/>
            <w:color w:val="0000FF"/>
            <w:spacing w:val="0"/>
            <w:w w:val="100"/>
          </w:rPr>
          <w:t>законами</w:t>
        </w:r>
      </w:hyperlink>
      <w:r w:rsidRPr="00103812">
        <w:rPr>
          <w:b/>
          <w:spacing w:val="0"/>
          <w:w w:val="100"/>
        </w:rPr>
        <w:t xml:space="preserve"> сведений или представления заведомо недостоверных или неполных сведений при поступлении на муниципальную службу;</w:t>
      </w:r>
    </w:p>
    <w:p w:rsidR="00C1698E" w:rsidRPr="00C1698E" w:rsidRDefault="00C1698E" w:rsidP="00C1698E">
      <w:pPr>
        <w:autoSpaceDE w:val="0"/>
        <w:autoSpaceDN w:val="0"/>
        <w:adjustRightInd w:val="0"/>
        <w:spacing w:after="0" w:line="240" w:lineRule="auto"/>
        <w:ind w:firstLine="540"/>
        <w:jc w:val="both"/>
        <w:rPr>
          <w:spacing w:val="0"/>
          <w:w w:val="100"/>
        </w:rPr>
      </w:pPr>
      <w:r w:rsidRPr="00C1698E">
        <w:rPr>
          <w:spacing w:val="0"/>
          <w:w w:val="1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w:t>
      </w:r>
      <w:r>
        <w:rPr>
          <w:spacing w:val="0"/>
          <w:w w:val="100"/>
        </w:rPr>
        <w:t xml:space="preserve"> субъектов Российской Федерации, а с 01.01.2015 года по форме справки, утвержденной Правительством РФ.</w:t>
      </w:r>
    </w:p>
    <w:p w:rsidR="00C1698E" w:rsidRPr="00C1698E" w:rsidRDefault="00C1698E" w:rsidP="00C1698E">
      <w:pPr>
        <w:autoSpaceDE w:val="0"/>
        <w:autoSpaceDN w:val="0"/>
        <w:adjustRightInd w:val="0"/>
        <w:spacing w:after="0" w:line="240" w:lineRule="auto"/>
        <w:ind w:firstLine="540"/>
        <w:jc w:val="both"/>
        <w:rPr>
          <w:spacing w:val="0"/>
          <w:w w:val="100"/>
        </w:rPr>
      </w:pPr>
      <w:r w:rsidRPr="00C1698E">
        <w:rPr>
          <w:spacing w:val="0"/>
          <w:w w:val="1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1698E" w:rsidRPr="00B47A38" w:rsidRDefault="00B47A38" w:rsidP="00ED0D88">
      <w:pPr>
        <w:autoSpaceDE w:val="0"/>
        <w:autoSpaceDN w:val="0"/>
        <w:adjustRightInd w:val="0"/>
        <w:spacing w:after="0" w:line="240" w:lineRule="auto"/>
        <w:ind w:firstLine="540"/>
        <w:jc w:val="both"/>
        <w:rPr>
          <w:spacing w:val="0"/>
          <w:w w:val="100"/>
        </w:rPr>
      </w:pPr>
      <w:r w:rsidRPr="00B47A38">
        <w:rPr>
          <w:spacing w:val="0"/>
          <w:w w:val="100"/>
        </w:rPr>
        <w:t>Указанный выше переч</w:t>
      </w:r>
      <w:r>
        <w:rPr>
          <w:spacing w:val="0"/>
          <w:w w:val="100"/>
        </w:rPr>
        <w:t>ен</w:t>
      </w:r>
      <w:r w:rsidRPr="00B47A38">
        <w:rPr>
          <w:spacing w:val="0"/>
          <w:w w:val="100"/>
        </w:rPr>
        <w:t>ь утверждается работодателем и размещается на сайте органа местного самоуправления.</w:t>
      </w:r>
      <w:r>
        <w:rPr>
          <w:spacing w:val="0"/>
          <w:w w:val="100"/>
        </w:rPr>
        <w:t xml:space="preserve"> Сведения муниципальными служащими представляются до 30 апреля ежегодно.</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D0D88" w:rsidRPr="00764093" w:rsidRDefault="00764093" w:rsidP="00ED0D88">
      <w:pPr>
        <w:autoSpaceDE w:val="0"/>
        <w:autoSpaceDN w:val="0"/>
        <w:adjustRightInd w:val="0"/>
        <w:spacing w:after="0" w:line="240" w:lineRule="auto"/>
        <w:ind w:firstLine="540"/>
        <w:jc w:val="both"/>
        <w:rPr>
          <w:b/>
          <w:spacing w:val="0"/>
          <w:w w:val="100"/>
        </w:rPr>
      </w:pPr>
      <w:r>
        <w:rPr>
          <w:b/>
          <w:spacing w:val="0"/>
          <w:w w:val="100"/>
        </w:rPr>
        <w:t>11)</w:t>
      </w:r>
      <w:r w:rsidR="00ED0D88" w:rsidRPr="00764093">
        <w:rPr>
          <w:b/>
          <w:spacing w:val="0"/>
          <w:w w:val="100"/>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3812" w:rsidRDefault="00764093" w:rsidP="00103812">
      <w:pPr>
        <w:autoSpaceDE w:val="0"/>
        <w:autoSpaceDN w:val="0"/>
        <w:adjustRightInd w:val="0"/>
        <w:spacing w:after="0" w:line="240" w:lineRule="auto"/>
        <w:ind w:firstLine="540"/>
        <w:jc w:val="both"/>
        <w:rPr>
          <w:b/>
          <w:spacing w:val="0"/>
          <w:w w:val="100"/>
        </w:rPr>
      </w:pPr>
      <w:r>
        <w:rPr>
          <w:b/>
          <w:spacing w:val="0"/>
          <w:w w:val="100"/>
        </w:rPr>
        <w:t xml:space="preserve">12) </w:t>
      </w:r>
      <w:r w:rsidR="00103812" w:rsidRPr="00103812">
        <w:rPr>
          <w:b/>
          <w:spacing w:val="0"/>
          <w:w w:val="10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0D88" w:rsidRPr="00103812" w:rsidRDefault="002A5F6C" w:rsidP="00ED0D88">
      <w:pPr>
        <w:autoSpaceDE w:val="0"/>
        <w:autoSpaceDN w:val="0"/>
        <w:adjustRightInd w:val="0"/>
        <w:spacing w:after="0" w:line="240" w:lineRule="auto"/>
        <w:ind w:firstLine="540"/>
        <w:jc w:val="both"/>
        <w:rPr>
          <w:spacing w:val="0"/>
          <w:w w:val="100"/>
        </w:rPr>
      </w:pPr>
      <w:r>
        <w:rPr>
          <w:bCs/>
          <w:spacing w:val="0"/>
          <w:w w:val="100"/>
        </w:rPr>
        <w:t xml:space="preserve">Допускается продление срока нахождения на муниципальной службе муниципальных служащих, достигших предельного возраста, установленного </w:t>
      </w:r>
      <w:r>
        <w:rPr>
          <w:bCs/>
          <w:spacing w:val="0"/>
          <w:w w:val="100"/>
        </w:rPr>
        <w:lastRenderedPageBreak/>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D0D88" w:rsidRPr="00103812" w:rsidRDefault="00ED0D88" w:rsidP="00ED0D88">
      <w:pPr>
        <w:autoSpaceDE w:val="0"/>
        <w:autoSpaceDN w:val="0"/>
        <w:adjustRightInd w:val="0"/>
        <w:spacing w:after="0" w:line="240" w:lineRule="auto"/>
        <w:ind w:firstLine="540"/>
        <w:jc w:val="both"/>
        <w:rPr>
          <w:spacing w:val="0"/>
          <w:w w:val="100"/>
        </w:rPr>
      </w:pPr>
    </w:p>
    <w:p w:rsidR="00197320" w:rsidRPr="00103812" w:rsidRDefault="00197320" w:rsidP="00197320">
      <w:pPr>
        <w:jc w:val="both"/>
        <w:rPr>
          <w:spacing w:val="0"/>
          <w:w w:val="100"/>
        </w:rPr>
      </w:pPr>
    </w:p>
    <w:sectPr w:rsidR="00197320" w:rsidRPr="00103812" w:rsidSect="00232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BCC" w:rsidRDefault="00840BCC" w:rsidP="00B56451">
      <w:pPr>
        <w:spacing w:after="0" w:line="240" w:lineRule="auto"/>
      </w:pPr>
      <w:r>
        <w:separator/>
      </w:r>
    </w:p>
  </w:endnote>
  <w:endnote w:type="continuationSeparator" w:id="1">
    <w:p w:rsidR="00840BCC" w:rsidRDefault="00840BCC" w:rsidP="00B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BCC" w:rsidRDefault="00840BCC" w:rsidP="00B56451">
      <w:pPr>
        <w:spacing w:after="0" w:line="240" w:lineRule="auto"/>
      </w:pPr>
      <w:r>
        <w:separator/>
      </w:r>
    </w:p>
  </w:footnote>
  <w:footnote w:type="continuationSeparator" w:id="1">
    <w:p w:rsidR="00840BCC" w:rsidRDefault="00840BCC" w:rsidP="00B56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7320"/>
    <w:rsid w:val="0009771B"/>
    <w:rsid w:val="00100DEB"/>
    <w:rsid w:val="00103812"/>
    <w:rsid w:val="00197320"/>
    <w:rsid w:val="001E1330"/>
    <w:rsid w:val="00232D62"/>
    <w:rsid w:val="002A5F6C"/>
    <w:rsid w:val="00313C1C"/>
    <w:rsid w:val="003149B5"/>
    <w:rsid w:val="0059534D"/>
    <w:rsid w:val="0063699A"/>
    <w:rsid w:val="00764093"/>
    <w:rsid w:val="00840BCC"/>
    <w:rsid w:val="009675F9"/>
    <w:rsid w:val="009F6711"/>
    <w:rsid w:val="00B47A38"/>
    <w:rsid w:val="00B56451"/>
    <w:rsid w:val="00C1698E"/>
    <w:rsid w:val="00CA1934"/>
    <w:rsid w:val="00CD29BD"/>
    <w:rsid w:val="00E109B3"/>
    <w:rsid w:val="00E51C2E"/>
    <w:rsid w:val="00ED0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0"/>
        <w:w w:val="1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4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451"/>
  </w:style>
  <w:style w:type="paragraph" w:styleId="a5">
    <w:name w:val="footer"/>
    <w:basedOn w:val="a"/>
    <w:link w:val="a6"/>
    <w:uiPriority w:val="99"/>
    <w:semiHidden/>
    <w:unhideWhenUsed/>
    <w:rsid w:val="00B564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4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639985945848CB24EA11A0DA54D64F9A1302FDABE415EB2D2D0844B1020A1C80A7027A86C226k6Y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639985945848CB24EA11A0DA54D64F9A1302FDABE415EB2D2D0844B1020A1C80A7027A86C227k6YAG" TargetMode="External"/><Relationship Id="rId12" Type="http://schemas.openxmlformats.org/officeDocument/2006/relationships/hyperlink" Target="consultantplus://offline/ref=F5A155C360E33B2740A3EB7C4195BD74EDF4E945E5D5DA0943D412C3A0D595EB05A66C2C16DCCE70SCh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639985945848CB24EA11A0DA54D64F9A1302FDABE415EB2D2D0844B1020A1C80A7027A86C020k6YCG" TargetMode="External"/><Relationship Id="rId11" Type="http://schemas.openxmlformats.org/officeDocument/2006/relationships/hyperlink" Target="consultantplus://offline/ref=F5A155C360E33B2740A3EB7C4195BD74EDF2E749E2DCDA0943D412C3A0D595EB05A66C2CS1h7G" TargetMode="External"/><Relationship Id="rId5" Type="http://schemas.openxmlformats.org/officeDocument/2006/relationships/endnotes" Target="endnotes.xml"/><Relationship Id="rId10" Type="http://schemas.openxmlformats.org/officeDocument/2006/relationships/hyperlink" Target="consultantplus://offline/ref=F5A155C360E33B2740A3EB7C4195BD74EDF2E847E7DCDA0943D412C3A0D595EB05A66C2C16DCCF71SCh1G" TargetMode="External"/><Relationship Id="rId4" Type="http://schemas.openxmlformats.org/officeDocument/2006/relationships/footnotes" Target="footnotes.xml"/><Relationship Id="rId9" Type="http://schemas.openxmlformats.org/officeDocument/2006/relationships/hyperlink" Target="consultantplus://offline/ref=C9BF07F65B6BF58847C538241BF0F0959D8EACA5009A81B938FDA776D3EBF43AD84EBD08D97801D0b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Комиссия</dc:creator>
  <cp:lastModifiedBy>Liliana</cp:lastModifiedBy>
  <cp:revision>2</cp:revision>
  <cp:lastPrinted>2014-10-15T08:01:00Z</cp:lastPrinted>
  <dcterms:created xsi:type="dcterms:W3CDTF">2019-02-13T17:43:00Z</dcterms:created>
  <dcterms:modified xsi:type="dcterms:W3CDTF">2019-02-13T17:43:00Z</dcterms:modified>
</cp:coreProperties>
</file>