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8C7" w:rsidRDefault="001038C7" w:rsidP="00304955">
      <w:pPr>
        <w:jc w:val="both"/>
        <w:rPr>
          <w:sz w:val="28"/>
          <w:szCs w:val="28"/>
        </w:rPr>
      </w:pPr>
      <w:r>
        <w:rPr>
          <w:sz w:val="28"/>
          <w:szCs w:val="28"/>
        </w:rPr>
        <w:t xml:space="preserve"> </w:t>
      </w:r>
    </w:p>
    <w:tbl>
      <w:tblPr>
        <w:tblW w:w="0" w:type="auto"/>
        <w:tblInd w:w="-55" w:type="dxa"/>
        <w:tblBorders>
          <w:bottom w:val="thinThickSmallGap" w:sz="24" w:space="0" w:color="auto"/>
        </w:tblBorders>
        <w:tblLayout w:type="fixed"/>
        <w:tblCellMar>
          <w:left w:w="57" w:type="dxa"/>
          <w:right w:w="57" w:type="dxa"/>
        </w:tblCellMar>
        <w:tblLook w:val="01E0"/>
      </w:tblPr>
      <w:tblGrid>
        <w:gridCol w:w="4467"/>
        <w:gridCol w:w="1350"/>
        <w:gridCol w:w="4269"/>
      </w:tblGrid>
      <w:tr w:rsidR="001038C7">
        <w:trPr>
          <w:trHeight w:val="1521"/>
        </w:trPr>
        <w:tc>
          <w:tcPr>
            <w:tcW w:w="4467" w:type="dxa"/>
            <w:tcBorders>
              <w:top w:val="nil"/>
              <w:left w:val="nil"/>
              <w:bottom w:val="thinThickSmallGap" w:sz="24" w:space="0" w:color="auto"/>
              <w:right w:val="nil"/>
            </w:tcBorders>
          </w:tcPr>
          <w:p w:rsidR="001038C7" w:rsidRDefault="001038C7" w:rsidP="00002DF2">
            <w:pPr>
              <w:jc w:val="center"/>
              <w:rPr>
                <w:rFonts w:ascii="TimBashk" w:hAnsi="TimBashk" w:cs="TimBashk"/>
                <w:b/>
                <w:bCs/>
                <w:w w:val="70"/>
              </w:rPr>
            </w:pPr>
            <w:r>
              <w:rPr>
                <w:rFonts w:ascii="TimBashk" w:hAnsi="TimBashk" w:cs="TimBashk"/>
                <w:b/>
                <w:bCs/>
                <w:w w:val="70"/>
                <w:sz w:val="22"/>
                <w:szCs w:val="22"/>
              </w:rPr>
              <w:t>БАШ</w:t>
            </w:r>
            <w:r>
              <w:rPr>
                <w:rFonts w:ascii="TimBashk" w:hAnsi="TimBashk" w:cs="TimBashk"/>
                <w:b/>
                <w:bCs/>
                <w:w w:val="70"/>
                <w:sz w:val="22"/>
                <w:szCs w:val="22"/>
                <w:lang w:val="tt-RU"/>
              </w:rPr>
              <w:t>К</w:t>
            </w:r>
            <w:r>
              <w:rPr>
                <w:rFonts w:ascii="TimBashk" w:hAnsi="TimBashk" w:cs="TimBashk"/>
                <w:b/>
                <w:bCs/>
                <w:w w:val="70"/>
                <w:sz w:val="22"/>
                <w:szCs w:val="22"/>
              </w:rPr>
              <w:t xml:space="preserve">РТОСТАН </w:t>
            </w:r>
            <w:r>
              <w:rPr>
                <w:rFonts w:ascii="TimBashk" w:hAnsi="TimBashk" w:cs="TimBashk"/>
                <w:b/>
                <w:bCs/>
                <w:w w:val="70"/>
                <w:sz w:val="22"/>
                <w:szCs w:val="22"/>
                <w:lang w:val="tt-RU"/>
              </w:rPr>
              <w:t xml:space="preserve"> </w:t>
            </w:r>
            <w:r>
              <w:rPr>
                <w:rFonts w:ascii="TimBashk" w:hAnsi="TimBashk" w:cs="TimBashk"/>
                <w:b/>
                <w:bCs/>
                <w:w w:val="70"/>
                <w:sz w:val="22"/>
                <w:szCs w:val="22"/>
              </w:rPr>
              <w:t>РЕСПУБЛИКА</w:t>
            </w:r>
            <w:r>
              <w:rPr>
                <w:rFonts w:ascii="TimBashk" w:hAnsi="TimBashk" w:cs="TimBashk"/>
                <w:b/>
                <w:bCs/>
                <w:w w:val="70"/>
                <w:sz w:val="22"/>
                <w:szCs w:val="22"/>
                <w:lang w:val="tt-RU"/>
              </w:rPr>
              <w:t>Һ</w:t>
            </w:r>
            <w:r>
              <w:rPr>
                <w:rFonts w:ascii="TimBashk" w:hAnsi="TimBashk" w:cs="TimBashk"/>
                <w:b/>
                <w:bCs/>
                <w:w w:val="70"/>
                <w:sz w:val="22"/>
                <w:szCs w:val="22"/>
              </w:rPr>
              <w:t>Ы</w:t>
            </w:r>
          </w:p>
          <w:p w:rsidR="001038C7" w:rsidRDefault="001038C7" w:rsidP="00002DF2">
            <w:pPr>
              <w:jc w:val="center"/>
              <w:rPr>
                <w:rFonts w:ascii="TimBashk" w:hAnsi="TimBashk" w:cs="TimBashk"/>
                <w:b/>
                <w:bCs/>
                <w:w w:val="70"/>
              </w:rPr>
            </w:pPr>
            <w:r>
              <w:rPr>
                <w:rFonts w:ascii="TimBashk" w:hAnsi="TimBashk" w:cs="TimBashk"/>
                <w:b/>
                <w:bCs/>
                <w:w w:val="70"/>
                <w:sz w:val="22"/>
                <w:szCs w:val="22"/>
              </w:rPr>
              <w:t>Б</w:t>
            </w:r>
            <w:r>
              <w:rPr>
                <w:rFonts w:ascii="TimBashk" w:hAnsi="TimBashk" w:cs="TimBashk"/>
                <w:b/>
                <w:bCs/>
                <w:w w:val="70"/>
                <w:sz w:val="22"/>
                <w:szCs w:val="22"/>
                <w:lang w:val="tt-RU"/>
              </w:rPr>
              <w:t>Е</w:t>
            </w:r>
            <w:r>
              <w:rPr>
                <w:rFonts w:ascii="TimBashk" w:hAnsi="TimBashk" w:cs="TimBashk"/>
                <w:b/>
                <w:bCs/>
                <w:w w:val="70"/>
                <w:sz w:val="22"/>
                <w:szCs w:val="22"/>
              </w:rPr>
              <w:t>Л</w:t>
            </w:r>
            <w:r>
              <w:rPr>
                <w:rFonts w:ascii="TimBashk" w:hAnsi="TimBashk" w:cs="TimBashk"/>
                <w:b/>
                <w:bCs/>
                <w:w w:val="70"/>
                <w:sz w:val="22"/>
                <w:szCs w:val="22"/>
                <w:lang w:val="tt-RU"/>
              </w:rPr>
              <w:t>Е</w:t>
            </w:r>
            <w:r>
              <w:rPr>
                <w:rFonts w:ascii="TimBashk" w:hAnsi="TimBashk" w:cs="TimBashk"/>
                <w:b/>
                <w:bCs/>
                <w:w w:val="70"/>
                <w:sz w:val="22"/>
                <w:szCs w:val="22"/>
              </w:rPr>
              <w:t>Б</w:t>
            </w:r>
            <w:r>
              <w:rPr>
                <w:rFonts w:ascii="TimBashk" w:hAnsi="TimBashk" w:cs="TimBashk"/>
                <w:b/>
                <w:bCs/>
                <w:w w:val="70"/>
                <w:sz w:val="22"/>
                <w:szCs w:val="22"/>
                <w:lang w:val="tt-RU"/>
              </w:rPr>
              <w:t>Е</w:t>
            </w:r>
            <w:r>
              <w:rPr>
                <w:rFonts w:ascii="TimBashk" w:hAnsi="TimBashk" w:cs="TimBashk"/>
                <w:b/>
                <w:bCs/>
                <w:w w:val="70"/>
                <w:sz w:val="22"/>
                <w:szCs w:val="22"/>
              </w:rPr>
              <w:t>Й РАЙОНЫ МУНИЦИПАЛЬ РАЙОНЫНЫ</w:t>
            </w:r>
            <w:r>
              <w:rPr>
                <w:rFonts w:ascii="TimBashk" w:hAnsi="TimBashk" w:cs="TimBashk"/>
                <w:b/>
                <w:bCs/>
                <w:w w:val="70"/>
                <w:sz w:val="22"/>
                <w:szCs w:val="22"/>
                <w:lang w:val="tt-RU"/>
              </w:rPr>
              <w:t>Н</w:t>
            </w:r>
            <w:r>
              <w:rPr>
                <w:rFonts w:ascii="TimBashk" w:hAnsi="TimBashk" w:cs="TimBashk"/>
                <w:b/>
                <w:bCs/>
                <w:w w:val="70"/>
                <w:sz w:val="22"/>
                <w:szCs w:val="22"/>
              </w:rPr>
              <w:t xml:space="preserve"> ЕРМОЛКИНО АУЫЛ СОВЕТЫ</w:t>
            </w:r>
          </w:p>
          <w:p w:rsidR="001038C7" w:rsidRDefault="001038C7" w:rsidP="00002DF2">
            <w:pPr>
              <w:jc w:val="center"/>
              <w:rPr>
                <w:rFonts w:ascii="TimBashk" w:hAnsi="TimBashk" w:cs="TimBashk"/>
                <w:b/>
                <w:bCs/>
                <w:w w:val="70"/>
              </w:rPr>
            </w:pPr>
            <w:r>
              <w:rPr>
                <w:rFonts w:ascii="TimBashk" w:hAnsi="TimBashk" w:cs="TimBashk"/>
                <w:b/>
                <w:bCs/>
                <w:w w:val="70"/>
                <w:sz w:val="22"/>
                <w:szCs w:val="22"/>
              </w:rPr>
              <w:t>АУЫЛ БИЛ</w:t>
            </w:r>
            <w:r>
              <w:rPr>
                <w:rFonts w:ascii="TimBashk" w:hAnsi="TimBashk" w:cs="TimBashk"/>
                <w:b/>
                <w:bCs/>
                <w:w w:val="70"/>
                <w:sz w:val="22"/>
                <w:szCs w:val="22"/>
                <w:lang w:val="tt-RU"/>
              </w:rPr>
              <w:t>Ә</w:t>
            </w:r>
            <w:r>
              <w:rPr>
                <w:rFonts w:ascii="TimBashk" w:hAnsi="TimBashk" w:cs="TimBashk"/>
                <w:b/>
                <w:bCs/>
                <w:w w:val="70"/>
                <w:sz w:val="22"/>
                <w:szCs w:val="22"/>
              </w:rPr>
              <w:t>М</w:t>
            </w:r>
            <w:r>
              <w:rPr>
                <w:rFonts w:ascii="TimBashk" w:hAnsi="TimBashk" w:cs="TimBashk"/>
                <w:b/>
                <w:bCs/>
                <w:w w:val="70"/>
                <w:sz w:val="22"/>
                <w:szCs w:val="22"/>
                <w:lang w:val="tt-RU"/>
              </w:rPr>
              <w:t>ӘҺ</w:t>
            </w:r>
            <w:r>
              <w:rPr>
                <w:rFonts w:ascii="TimBashk" w:hAnsi="TimBashk" w:cs="TimBashk"/>
                <w:b/>
                <w:bCs/>
                <w:w w:val="70"/>
                <w:sz w:val="22"/>
                <w:szCs w:val="22"/>
              </w:rPr>
              <w:t>Е ХАКИМИ</w:t>
            </w:r>
            <w:r>
              <w:rPr>
                <w:rFonts w:ascii="TimBashk" w:hAnsi="TimBashk" w:cs="TimBashk"/>
                <w:b/>
                <w:bCs/>
                <w:w w:val="70"/>
                <w:sz w:val="22"/>
                <w:szCs w:val="22"/>
                <w:lang w:val="tt-RU"/>
              </w:rPr>
              <w:t>Ә</w:t>
            </w:r>
            <w:r>
              <w:rPr>
                <w:rFonts w:ascii="TimBashk" w:hAnsi="TimBashk" w:cs="TimBashk"/>
                <w:b/>
                <w:bCs/>
                <w:w w:val="70"/>
                <w:sz w:val="22"/>
                <w:szCs w:val="22"/>
              </w:rPr>
              <w:t>ТЕ</w:t>
            </w:r>
          </w:p>
          <w:p w:rsidR="001038C7" w:rsidRDefault="001038C7" w:rsidP="00002DF2">
            <w:pPr>
              <w:ind w:left="28"/>
              <w:rPr>
                <w:sz w:val="12"/>
                <w:szCs w:val="12"/>
              </w:rPr>
            </w:pPr>
          </w:p>
          <w:p w:rsidR="001038C7" w:rsidRDefault="001038C7" w:rsidP="00002DF2">
            <w:pPr>
              <w:ind w:left="28"/>
              <w:rPr>
                <w:rFonts w:ascii="TimBashk" w:hAnsi="TimBashk" w:cs="TimBashk"/>
                <w:w w:val="90"/>
                <w:sz w:val="18"/>
                <w:szCs w:val="18"/>
              </w:rPr>
            </w:pPr>
            <w:r>
              <w:rPr>
                <w:w w:val="90"/>
                <w:sz w:val="18"/>
                <w:szCs w:val="18"/>
              </w:rPr>
              <w:t>452022</w:t>
            </w:r>
            <w:r>
              <w:rPr>
                <w:rFonts w:ascii="TimBashk" w:hAnsi="TimBashk" w:cs="TimBashk"/>
                <w:w w:val="90"/>
                <w:sz w:val="18"/>
                <w:szCs w:val="18"/>
              </w:rPr>
              <w:t>, Ермолкино</w:t>
            </w:r>
            <w:r>
              <w:rPr>
                <w:rFonts w:ascii="TimBashk" w:hAnsi="TimBashk" w:cs="TimBashk"/>
                <w:w w:val="90"/>
                <w:sz w:val="18"/>
                <w:szCs w:val="18"/>
                <w:lang w:val="tt-RU"/>
              </w:rPr>
              <w:t xml:space="preserve"> </w:t>
            </w:r>
            <w:r>
              <w:rPr>
                <w:rFonts w:ascii="TimBashk" w:hAnsi="TimBashk" w:cs="TimBashk"/>
                <w:w w:val="90"/>
                <w:sz w:val="18"/>
                <w:szCs w:val="18"/>
              </w:rPr>
              <w:t xml:space="preserve"> ауылы, Ленин урамы, </w:t>
            </w:r>
            <w:r>
              <w:rPr>
                <w:w w:val="90"/>
                <w:sz w:val="18"/>
                <w:szCs w:val="18"/>
              </w:rPr>
              <w:t>29а</w:t>
            </w:r>
          </w:p>
          <w:p w:rsidR="001038C7" w:rsidRDefault="001038C7" w:rsidP="00002DF2">
            <w:pPr>
              <w:ind w:left="28"/>
              <w:rPr>
                <w:w w:val="90"/>
                <w:sz w:val="18"/>
                <w:szCs w:val="18"/>
              </w:rPr>
            </w:pPr>
            <w:r>
              <w:rPr>
                <w:rFonts w:ascii="TimBashk" w:hAnsi="TimBashk" w:cs="TimBashk"/>
                <w:w w:val="90"/>
                <w:sz w:val="18"/>
                <w:szCs w:val="18"/>
              </w:rPr>
              <w:t xml:space="preserve">Тел. </w:t>
            </w:r>
            <w:r>
              <w:rPr>
                <w:w w:val="90"/>
                <w:sz w:val="18"/>
                <w:szCs w:val="18"/>
              </w:rPr>
              <w:t>2-92-19</w:t>
            </w:r>
          </w:p>
          <w:p w:rsidR="001038C7" w:rsidRDefault="001038C7" w:rsidP="00002DF2">
            <w:pPr>
              <w:ind w:left="28"/>
              <w:jc w:val="center"/>
              <w:rPr>
                <w:rFonts w:ascii="Arial" w:hAnsi="Arial" w:cs="Arial"/>
                <w:sz w:val="12"/>
                <w:szCs w:val="12"/>
              </w:rPr>
            </w:pPr>
          </w:p>
        </w:tc>
        <w:tc>
          <w:tcPr>
            <w:tcW w:w="1350" w:type="dxa"/>
            <w:tcBorders>
              <w:top w:val="nil"/>
              <w:left w:val="nil"/>
              <w:bottom w:val="thinThickSmallGap" w:sz="24" w:space="0" w:color="auto"/>
              <w:right w:val="nil"/>
            </w:tcBorders>
          </w:tcPr>
          <w:p w:rsidR="001038C7" w:rsidRDefault="001038C7" w:rsidP="00002DF2">
            <w:pPr>
              <w:jc w:val="center"/>
              <w:rPr>
                <w:sz w:val="4"/>
                <w:szCs w:val="4"/>
              </w:rPr>
            </w:pPr>
          </w:p>
          <w:p w:rsidR="001038C7" w:rsidRDefault="001038C7" w:rsidP="00002DF2">
            <w:pPr>
              <w:jc w:val="center"/>
              <w:rPr>
                <w:rFonts w:ascii="Arial" w:hAnsi="Arial" w:cs="Arial"/>
                <w:sz w:val="16"/>
                <w:szCs w:val="16"/>
              </w:rPr>
            </w:pPr>
            <w:r w:rsidRPr="00B4261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25pt;height:57pt">
                  <v:imagedata r:id="rId5" o:title=""/>
                </v:shape>
              </w:pict>
            </w:r>
          </w:p>
        </w:tc>
        <w:tc>
          <w:tcPr>
            <w:tcW w:w="4269" w:type="dxa"/>
            <w:tcBorders>
              <w:top w:val="nil"/>
              <w:left w:val="nil"/>
              <w:bottom w:val="thinThickSmallGap" w:sz="24" w:space="0" w:color="auto"/>
              <w:right w:val="nil"/>
            </w:tcBorders>
          </w:tcPr>
          <w:p w:rsidR="001038C7" w:rsidRDefault="001038C7" w:rsidP="00002DF2">
            <w:pPr>
              <w:jc w:val="center"/>
              <w:rPr>
                <w:rFonts w:ascii="TimBashk" w:hAnsi="TimBashk" w:cs="TimBashk"/>
                <w:b/>
                <w:bCs/>
                <w:w w:val="70"/>
              </w:rPr>
            </w:pPr>
            <w:r>
              <w:rPr>
                <w:rFonts w:ascii="TimBashk" w:hAnsi="TimBashk" w:cs="TimBashk"/>
                <w:b/>
                <w:bCs/>
                <w:w w:val="70"/>
                <w:sz w:val="22"/>
                <w:szCs w:val="22"/>
              </w:rPr>
              <w:t>АДМИНИСТРАЦИЯ СЕЛЬСКОГО ПОСЕЛЕНИЯ</w:t>
            </w:r>
          </w:p>
          <w:p w:rsidR="001038C7" w:rsidRDefault="001038C7" w:rsidP="00002DF2">
            <w:pPr>
              <w:jc w:val="center"/>
              <w:rPr>
                <w:rFonts w:ascii="TimBashk" w:hAnsi="TimBashk" w:cs="TimBashk"/>
                <w:b/>
                <w:bCs/>
                <w:w w:val="70"/>
              </w:rPr>
            </w:pPr>
            <w:r>
              <w:rPr>
                <w:rFonts w:ascii="TimBashk" w:hAnsi="TimBashk" w:cs="TimBashk"/>
                <w:b/>
                <w:bCs/>
                <w:w w:val="70"/>
                <w:sz w:val="22"/>
                <w:szCs w:val="22"/>
              </w:rPr>
              <w:t>ЕРМОЛКИНСКИЙ СЕЛЬСОВЕТ</w:t>
            </w:r>
          </w:p>
          <w:p w:rsidR="001038C7" w:rsidRDefault="001038C7" w:rsidP="00002DF2">
            <w:pPr>
              <w:jc w:val="center"/>
              <w:rPr>
                <w:rFonts w:ascii="TimBashk" w:hAnsi="TimBashk" w:cs="TimBashk"/>
                <w:b/>
                <w:bCs/>
                <w:w w:val="70"/>
              </w:rPr>
            </w:pPr>
            <w:r>
              <w:rPr>
                <w:rFonts w:ascii="TimBashk" w:hAnsi="TimBashk" w:cs="TimBashk"/>
                <w:b/>
                <w:bCs/>
                <w:w w:val="70"/>
                <w:sz w:val="22"/>
                <w:szCs w:val="22"/>
              </w:rPr>
              <w:t>МУНИЦИПАЛЬНОГО РАЙОНА БЕЛЕБЕЕВСКИЙ</w:t>
            </w:r>
          </w:p>
          <w:p w:rsidR="001038C7" w:rsidRDefault="001038C7" w:rsidP="00002DF2">
            <w:pPr>
              <w:jc w:val="center"/>
              <w:rPr>
                <w:rFonts w:ascii="TimBashk" w:hAnsi="TimBashk" w:cs="TimBashk"/>
                <w:b/>
                <w:bCs/>
                <w:w w:val="70"/>
              </w:rPr>
            </w:pPr>
            <w:r>
              <w:rPr>
                <w:rFonts w:ascii="TimBashk" w:hAnsi="TimBashk" w:cs="TimBashk"/>
                <w:b/>
                <w:bCs/>
                <w:w w:val="70"/>
                <w:sz w:val="22"/>
                <w:szCs w:val="22"/>
              </w:rPr>
              <w:t>РАЙОН РЕСПУБЛИКИ БАШКОРТОСТАН</w:t>
            </w:r>
          </w:p>
          <w:p w:rsidR="001038C7" w:rsidRDefault="001038C7" w:rsidP="00002DF2">
            <w:pPr>
              <w:jc w:val="center"/>
              <w:rPr>
                <w:rFonts w:ascii="TimBashk" w:hAnsi="TimBashk" w:cs="TimBashk"/>
                <w:w w:val="80"/>
                <w:sz w:val="12"/>
                <w:szCs w:val="12"/>
              </w:rPr>
            </w:pPr>
          </w:p>
          <w:p w:rsidR="001038C7" w:rsidRDefault="001038C7" w:rsidP="00002DF2">
            <w:pPr>
              <w:ind w:right="3"/>
              <w:jc w:val="right"/>
              <w:rPr>
                <w:rFonts w:ascii="TimBashk" w:hAnsi="TimBashk" w:cs="TimBashk"/>
                <w:w w:val="90"/>
                <w:sz w:val="18"/>
                <w:szCs w:val="18"/>
              </w:rPr>
            </w:pPr>
            <w:r>
              <w:rPr>
                <w:w w:val="90"/>
                <w:sz w:val="18"/>
                <w:szCs w:val="18"/>
              </w:rPr>
              <w:t>452022</w:t>
            </w:r>
            <w:r>
              <w:rPr>
                <w:rFonts w:ascii="TimBashk" w:hAnsi="TimBashk" w:cs="TimBashk"/>
                <w:w w:val="90"/>
                <w:sz w:val="18"/>
                <w:szCs w:val="18"/>
              </w:rPr>
              <w:t xml:space="preserve">, с. Ермолкино, ул. Ленина, </w:t>
            </w:r>
            <w:r>
              <w:rPr>
                <w:w w:val="90"/>
                <w:sz w:val="18"/>
                <w:szCs w:val="18"/>
              </w:rPr>
              <w:t>29</w:t>
            </w:r>
            <w:r>
              <w:rPr>
                <w:rFonts w:ascii="TimBashk" w:hAnsi="TimBashk" w:cs="TimBashk"/>
                <w:w w:val="90"/>
                <w:sz w:val="18"/>
                <w:szCs w:val="18"/>
              </w:rPr>
              <w:t>а</w:t>
            </w:r>
          </w:p>
          <w:p w:rsidR="001038C7" w:rsidRDefault="001038C7" w:rsidP="00002DF2">
            <w:pPr>
              <w:ind w:right="3"/>
              <w:jc w:val="right"/>
              <w:rPr>
                <w:w w:val="90"/>
                <w:sz w:val="18"/>
                <w:szCs w:val="18"/>
              </w:rPr>
            </w:pPr>
            <w:r>
              <w:rPr>
                <w:rFonts w:ascii="TimBashk" w:hAnsi="TimBashk" w:cs="TimBashk"/>
                <w:w w:val="90"/>
                <w:sz w:val="18"/>
                <w:szCs w:val="18"/>
              </w:rPr>
              <w:t xml:space="preserve">Тел. </w:t>
            </w:r>
            <w:r>
              <w:rPr>
                <w:w w:val="90"/>
                <w:sz w:val="18"/>
                <w:szCs w:val="18"/>
              </w:rPr>
              <w:t>2-92-19</w:t>
            </w:r>
          </w:p>
          <w:p w:rsidR="001038C7" w:rsidRDefault="001038C7" w:rsidP="00002DF2">
            <w:pPr>
              <w:jc w:val="center"/>
              <w:rPr>
                <w:rFonts w:ascii="Arial" w:hAnsi="Arial" w:cs="Arial"/>
                <w:sz w:val="12"/>
                <w:szCs w:val="12"/>
              </w:rPr>
            </w:pPr>
          </w:p>
        </w:tc>
      </w:tr>
    </w:tbl>
    <w:p w:rsidR="001038C7" w:rsidRDefault="001038C7" w:rsidP="00AA62CE">
      <w:pPr>
        <w:rPr>
          <w:sz w:val="16"/>
          <w:szCs w:val="16"/>
        </w:rPr>
      </w:pPr>
    </w:p>
    <w:p w:rsidR="001038C7" w:rsidRPr="00B12B5E" w:rsidRDefault="001038C7" w:rsidP="00A14F2B">
      <w:pPr>
        <w:jc w:val="center"/>
        <w:rPr>
          <w:b/>
          <w:bCs/>
          <w:sz w:val="28"/>
          <w:szCs w:val="28"/>
        </w:rPr>
      </w:pPr>
      <w:r w:rsidRPr="00B12B5E">
        <w:rPr>
          <w:b/>
          <w:bCs/>
          <w:sz w:val="28"/>
          <w:szCs w:val="28"/>
        </w:rPr>
        <w:t>КАРАР                                                         ПОСТАНОВЛЕНИЕ</w:t>
      </w:r>
    </w:p>
    <w:p w:rsidR="001038C7" w:rsidRPr="00B12B5E" w:rsidRDefault="001038C7" w:rsidP="00A14F2B">
      <w:pPr>
        <w:tabs>
          <w:tab w:val="left" w:pos="510"/>
          <w:tab w:val="right" w:pos="9355"/>
        </w:tabs>
        <w:rPr>
          <w:b/>
          <w:bCs/>
          <w:sz w:val="28"/>
          <w:szCs w:val="28"/>
        </w:rPr>
      </w:pPr>
      <w:r w:rsidRPr="00B12B5E">
        <w:rPr>
          <w:b/>
          <w:bCs/>
          <w:sz w:val="28"/>
          <w:szCs w:val="28"/>
        </w:rPr>
        <w:tab/>
      </w:r>
      <w:r>
        <w:rPr>
          <w:b/>
          <w:bCs/>
          <w:sz w:val="28"/>
          <w:szCs w:val="28"/>
        </w:rPr>
        <w:t>10</w:t>
      </w:r>
      <w:r w:rsidRPr="00B12B5E">
        <w:rPr>
          <w:b/>
          <w:bCs/>
          <w:sz w:val="28"/>
          <w:szCs w:val="28"/>
        </w:rPr>
        <w:t xml:space="preserve"> </w:t>
      </w:r>
      <w:r>
        <w:rPr>
          <w:b/>
          <w:bCs/>
          <w:sz w:val="28"/>
          <w:szCs w:val="28"/>
        </w:rPr>
        <w:t xml:space="preserve">февраля </w:t>
      </w:r>
      <w:r w:rsidRPr="00B12B5E">
        <w:rPr>
          <w:b/>
          <w:bCs/>
          <w:sz w:val="28"/>
          <w:szCs w:val="28"/>
        </w:rPr>
        <w:t>201</w:t>
      </w:r>
      <w:r>
        <w:rPr>
          <w:b/>
          <w:bCs/>
          <w:sz w:val="28"/>
          <w:szCs w:val="28"/>
        </w:rPr>
        <w:t>6</w:t>
      </w:r>
      <w:r w:rsidRPr="00B12B5E">
        <w:rPr>
          <w:b/>
          <w:bCs/>
          <w:sz w:val="28"/>
          <w:szCs w:val="28"/>
        </w:rPr>
        <w:t xml:space="preserve"> й              </w:t>
      </w:r>
      <w:r>
        <w:rPr>
          <w:b/>
          <w:bCs/>
          <w:sz w:val="28"/>
          <w:szCs w:val="28"/>
        </w:rPr>
        <w:t xml:space="preserve">     </w:t>
      </w:r>
      <w:r w:rsidRPr="00B12B5E">
        <w:rPr>
          <w:b/>
          <w:bCs/>
          <w:sz w:val="28"/>
          <w:szCs w:val="28"/>
        </w:rPr>
        <w:t xml:space="preserve">   № </w:t>
      </w:r>
      <w:r>
        <w:rPr>
          <w:b/>
          <w:bCs/>
          <w:sz w:val="28"/>
          <w:szCs w:val="28"/>
        </w:rPr>
        <w:t>11</w:t>
      </w:r>
      <w:r w:rsidRPr="00B12B5E">
        <w:rPr>
          <w:b/>
          <w:bCs/>
          <w:sz w:val="28"/>
          <w:szCs w:val="28"/>
        </w:rPr>
        <w:t xml:space="preserve">                </w:t>
      </w:r>
      <w:r>
        <w:rPr>
          <w:b/>
          <w:bCs/>
          <w:sz w:val="28"/>
          <w:szCs w:val="28"/>
        </w:rPr>
        <w:t xml:space="preserve">      10 февраля </w:t>
      </w:r>
      <w:r w:rsidRPr="00B12B5E">
        <w:rPr>
          <w:b/>
          <w:bCs/>
          <w:sz w:val="28"/>
          <w:szCs w:val="28"/>
        </w:rPr>
        <w:t>201</w:t>
      </w:r>
      <w:r>
        <w:rPr>
          <w:b/>
          <w:bCs/>
          <w:sz w:val="28"/>
          <w:szCs w:val="28"/>
        </w:rPr>
        <w:t>6</w:t>
      </w:r>
      <w:r w:rsidRPr="00B12B5E">
        <w:rPr>
          <w:b/>
          <w:bCs/>
          <w:sz w:val="28"/>
          <w:szCs w:val="28"/>
        </w:rPr>
        <w:t xml:space="preserve"> г</w:t>
      </w:r>
      <w:r>
        <w:rPr>
          <w:b/>
          <w:bCs/>
          <w:sz w:val="28"/>
          <w:szCs w:val="28"/>
        </w:rPr>
        <w:t>.</w:t>
      </w:r>
      <w:r w:rsidRPr="00B12B5E">
        <w:rPr>
          <w:b/>
          <w:bCs/>
          <w:sz w:val="28"/>
          <w:szCs w:val="28"/>
        </w:rPr>
        <w:t xml:space="preserve">                  </w:t>
      </w:r>
      <w:r w:rsidRPr="00B12B5E">
        <w:rPr>
          <w:b/>
          <w:bCs/>
          <w:sz w:val="28"/>
          <w:szCs w:val="28"/>
        </w:rPr>
        <w:tab/>
      </w:r>
      <w:r w:rsidRPr="00B12B5E">
        <w:rPr>
          <w:b/>
          <w:bCs/>
          <w:sz w:val="28"/>
          <w:szCs w:val="28"/>
        </w:rPr>
        <w:tab/>
      </w:r>
      <w:r w:rsidRPr="00B12B5E">
        <w:rPr>
          <w:b/>
          <w:bCs/>
          <w:sz w:val="28"/>
          <w:szCs w:val="28"/>
        </w:rPr>
        <w:tab/>
      </w:r>
      <w:r w:rsidRPr="00B12B5E">
        <w:rPr>
          <w:b/>
          <w:bCs/>
          <w:sz w:val="28"/>
          <w:szCs w:val="28"/>
        </w:rPr>
        <w:tab/>
      </w:r>
      <w:r w:rsidRPr="00B12B5E">
        <w:rPr>
          <w:b/>
          <w:bCs/>
          <w:sz w:val="28"/>
          <w:szCs w:val="28"/>
        </w:rPr>
        <w:tab/>
      </w:r>
      <w:r w:rsidRPr="00B12B5E">
        <w:rPr>
          <w:b/>
          <w:bCs/>
          <w:sz w:val="28"/>
          <w:szCs w:val="28"/>
        </w:rPr>
        <w:tab/>
      </w:r>
    </w:p>
    <w:p w:rsidR="001038C7" w:rsidRDefault="001038C7" w:rsidP="00A14F2B">
      <w:pPr>
        <w:jc w:val="both"/>
        <w:rPr>
          <w:b/>
          <w:bCs/>
          <w:sz w:val="28"/>
          <w:szCs w:val="28"/>
        </w:rPr>
      </w:pPr>
      <w:r w:rsidRPr="00B12B5E">
        <w:rPr>
          <w:b/>
          <w:bCs/>
          <w:sz w:val="28"/>
          <w:szCs w:val="28"/>
        </w:rPr>
        <w:t xml:space="preserve">О внесении изменений в административный регламент  исполнения администрацией сельского поселения </w:t>
      </w:r>
      <w:r>
        <w:rPr>
          <w:b/>
          <w:bCs/>
          <w:sz w:val="28"/>
          <w:szCs w:val="28"/>
        </w:rPr>
        <w:t>Ермолкинский</w:t>
      </w:r>
      <w:r w:rsidRPr="00B12B5E">
        <w:rPr>
          <w:b/>
          <w:bCs/>
          <w:sz w:val="28"/>
          <w:szCs w:val="28"/>
        </w:rPr>
        <w:t xml:space="preserve"> сельсовет муниципального района Белебеевский район Республики Башкортостан муниципальной </w:t>
      </w:r>
      <w:r>
        <w:rPr>
          <w:b/>
          <w:bCs/>
          <w:sz w:val="28"/>
          <w:szCs w:val="28"/>
        </w:rPr>
        <w:t>услуги</w:t>
      </w:r>
      <w:r w:rsidRPr="0079106B">
        <w:rPr>
          <w:b/>
          <w:bCs/>
          <w:sz w:val="28"/>
          <w:szCs w:val="28"/>
        </w:rPr>
        <w:t xml:space="preserve"> «Продление и выдача разрешений на складирование строительных материалов на территории сельского поселения Ермолкинский сельсовет муниципального района Белебеевский район Республики Башкортостан» (далее Административный регламент)</w:t>
      </w:r>
      <w:r w:rsidRPr="00B12B5E">
        <w:rPr>
          <w:b/>
          <w:bCs/>
          <w:sz w:val="28"/>
          <w:szCs w:val="28"/>
        </w:rPr>
        <w:t xml:space="preserve">, утвержденный постановлением главы сельского поселения </w:t>
      </w:r>
      <w:r>
        <w:rPr>
          <w:b/>
          <w:bCs/>
          <w:sz w:val="28"/>
          <w:szCs w:val="28"/>
        </w:rPr>
        <w:t>Ермолкинский</w:t>
      </w:r>
      <w:r w:rsidRPr="00B12B5E">
        <w:rPr>
          <w:b/>
          <w:bCs/>
          <w:sz w:val="28"/>
          <w:szCs w:val="28"/>
        </w:rPr>
        <w:t xml:space="preserve"> сельсовет муниципального района Белебеевский район Республики Башкортостан № </w:t>
      </w:r>
      <w:r>
        <w:rPr>
          <w:b/>
          <w:bCs/>
          <w:sz w:val="28"/>
          <w:szCs w:val="28"/>
        </w:rPr>
        <w:t>5 от 18</w:t>
      </w:r>
      <w:r w:rsidRPr="00B12B5E">
        <w:rPr>
          <w:b/>
          <w:bCs/>
          <w:sz w:val="28"/>
          <w:szCs w:val="28"/>
        </w:rPr>
        <w:t xml:space="preserve"> </w:t>
      </w:r>
      <w:r>
        <w:rPr>
          <w:b/>
          <w:bCs/>
          <w:sz w:val="28"/>
          <w:szCs w:val="28"/>
        </w:rPr>
        <w:t>января</w:t>
      </w:r>
      <w:r w:rsidRPr="00B12B5E">
        <w:rPr>
          <w:b/>
          <w:bCs/>
          <w:sz w:val="28"/>
          <w:szCs w:val="28"/>
        </w:rPr>
        <w:t xml:space="preserve"> 2013 года</w:t>
      </w:r>
    </w:p>
    <w:p w:rsidR="001038C7" w:rsidRDefault="001038C7" w:rsidP="00A14F2B">
      <w:pPr>
        <w:jc w:val="both"/>
        <w:rPr>
          <w:b/>
          <w:bCs/>
          <w:sz w:val="28"/>
          <w:szCs w:val="28"/>
        </w:rPr>
      </w:pPr>
    </w:p>
    <w:p w:rsidR="001038C7" w:rsidRPr="00B12B5E" w:rsidRDefault="001038C7" w:rsidP="00A14F2B">
      <w:pPr>
        <w:jc w:val="both"/>
        <w:rPr>
          <w:b/>
          <w:bCs/>
          <w:sz w:val="28"/>
          <w:szCs w:val="28"/>
        </w:rPr>
      </w:pPr>
    </w:p>
    <w:p w:rsidR="001038C7" w:rsidRPr="0000740A" w:rsidRDefault="001038C7" w:rsidP="00A14F2B">
      <w:pPr>
        <w:ind w:firstLine="708"/>
        <w:jc w:val="both"/>
        <w:rPr>
          <w:sz w:val="28"/>
          <w:szCs w:val="28"/>
        </w:rPr>
      </w:pPr>
      <w:r w:rsidRPr="0000740A">
        <w:rPr>
          <w:sz w:val="28"/>
          <w:szCs w:val="28"/>
        </w:rPr>
        <w:t xml:space="preserve">Руководствуясь, Федеральным законом  от 27.07.2010 г. №ФЗ-210 «Об организации предоставления государственных и муниципальных услуг»,  </w:t>
      </w:r>
    </w:p>
    <w:p w:rsidR="001038C7" w:rsidRPr="0000740A" w:rsidRDefault="001038C7" w:rsidP="0079106B">
      <w:pPr>
        <w:tabs>
          <w:tab w:val="left" w:pos="3299"/>
        </w:tabs>
        <w:jc w:val="both"/>
        <w:outlineLvl w:val="0"/>
        <w:rPr>
          <w:b/>
          <w:bCs/>
          <w:sz w:val="28"/>
          <w:szCs w:val="28"/>
        </w:rPr>
      </w:pPr>
      <w:r w:rsidRPr="0000740A">
        <w:rPr>
          <w:b/>
          <w:bCs/>
          <w:sz w:val="28"/>
          <w:szCs w:val="28"/>
        </w:rPr>
        <w:t>П О С Т А Н О В Л Я Ю:</w:t>
      </w:r>
      <w:r w:rsidRPr="0000740A">
        <w:rPr>
          <w:b/>
          <w:bCs/>
          <w:sz w:val="28"/>
          <w:szCs w:val="28"/>
        </w:rPr>
        <w:tab/>
      </w:r>
    </w:p>
    <w:p w:rsidR="001038C7" w:rsidRPr="0000740A" w:rsidRDefault="001038C7" w:rsidP="00A14F2B">
      <w:pPr>
        <w:tabs>
          <w:tab w:val="left" w:pos="3299"/>
        </w:tabs>
        <w:jc w:val="both"/>
        <w:rPr>
          <w:b/>
          <w:bCs/>
          <w:sz w:val="28"/>
          <w:szCs w:val="28"/>
        </w:rPr>
      </w:pPr>
    </w:p>
    <w:p w:rsidR="001038C7" w:rsidRPr="0000740A" w:rsidRDefault="001038C7" w:rsidP="00BC7B3A">
      <w:pPr>
        <w:pStyle w:val="a"/>
        <w:spacing w:after="240"/>
        <w:ind w:left="0" w:firstLine="709"/>
        <w:jc w:val="both"/>
        <w:rPr>
          <w:sz w:val="28"/>
          <w:szCs w:val="28"/>
        </w:rPr>
      </w:pPr>
      <w:r w:rsidRPr="0000740A">
        <w:rPr>
          <w:sz w:val="28"/>
          <w:szCs w:val="28"/>
        </w:rPr>
        <w:t>1.Внести в административный регламент исполнения администрацией сельского поселения Ермолкинский сельсовет муниципального района Белебеевский район Республики Башкортостан муниципальной услуги: «Продление и выдача разрешений на складирование строительных материалов на территории сельского поселения Ермолкинский сельсовет муниципального района Белебеевский район Республики Башкортостан» (далее Административный регламент</w:t>
      </w:r>
      <w:r w:rsidRPr="0000740A">
        <w:rPr>
          <w:b/>
          <w:bCs/>
          <w:sz w:val="28"/>
          <w:szCs w:val="28"/>
        </w:rPr>
        <w:t>)</w:t>
      </w:r>
      <w:r w:rsidRPr="0000740A">
        <w:rPr>
          <w:sz w:val="28"/>
          <w:szCs w:val="28"/>
        </w:rPr>
        <w:t xml:space="preserve"> следующие изменения и дополнения:</w:t>
      </w:r>
    </w:p>
    <w:p w:rsidR="001038C7" w:rsidRPr="0000740A" w:rsidRDefault="001038C7" w:rsidP="00DF6D73">
      <w:pPr>
        <w:pStyle w:val="a"/>
        <w:spacing w:after="240" w:line="276" w:lineRule="auto"/>
        <w:ind w:left="0"/>
        <w:jc w:val="both"/>
        <w:rPr>
          <w:sz w:val="28"/>
          <w:szCs w:val="28"/>
        </w:rPr>
      </w:pPr>
      <w:r w:rsidRPr="0000740A">
        <w:rPr>
          <w:b/>
          <w:bCs/>
          <w:sz w:val="28"/>
          <w:szCs w:val="28"/>
        </w:rPr>
        <w:t>Пункт 2</w:t>
      </w:r>
      <w:r w:rsidRPr="0000740A">
        <w:rPr>
          <w:sz w:val="28"/>
          <w:szCs w:val="28"/>
        </w:rPr>
        <w:t>.</w:t>
      </w:r>
      <w:r w:rsidRPr="0000740A">
        <w:rPr>
          <w:b/>
          <w:bCs/>
          <w:sz w:val="28"/>
          <w:szCs w:val="28"/>
        </w:rPr>
        <w:t xml:space="preserve"> </w:t>
      </w:r>
      <w:r w:rsidRPr="0000740A">
        <w:rPr>
          <w:sz w:val="28"/>
          <w:szCs w:val="28"/>
        </w:rPr>
        <w:t xml:space="preserve">Административного регламента дополнить пунктом 2.2.1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6521"/>
      </w:tblGrid>
      <w:tr w:rsidR="001038C7" w:rsidRPr="0000740A">
        <w:tc>
          <w:tcPr>
            <w:tcW w:w="2943" w:type="dxa"/>
          </w:tcPr>
          <w:p w:rsidR="001038C7" w:rsidRPr="0000740A" w:rsidRDefault="001038C7" w:rsidP="00406EC9">
            <w:pPr>
              <w:pStyle w:val="ConsPlusNormal"/>
              <w:widowControl/>
              <w:ind w:firstLine="0"/>
              <w:jc w:val="center"/>
              <w:outlineLvl w:val="2"/>
              <w:rPr>
                <w:rFonts w:ascii="Times New Roman" w:hAnsi="Times New Roman" w:cs="Times New Roman"/>
                <w:sz w:val="28"/>
                <w:szCs w:val="28"/>
              </w:rPr>
            </w:pPr>
            <w:r w:rsidRPr="0000740A">
              <w:rPr>
                <w:rFonts w:ascii="Times New Roman" w:hAnsi="Times New Roman" w:cs="Times New Roman"/>
                <w:sz w:val="28"/>
                <w:szCs w:val="28"/>
              </w:rPr>
              <w:t>Наименование требования стандарта</w:t>
            </w:r>
          </w:p>
        </w:tc>
        <w:tc>
          <w:tcPr>
            <w:tcW w:w="6521" w:type="dxa"/>
          </w:tcPr>
          <w:p w:rsidR="001038C7" w:rsidRPr="0000740A" w:rsidRDefault="001038C7" w:rsidP="00406EC9">
            <w:pPr>
              <w:pStyle w:val="ConsPlusNormal"/>
              <w:widowControl/>
              <w:ind w:firstLine="0"/>
              <w:jc w:val="center"/>
              <w:outlineLvl w:val="2"/>
              <w:rPr>
                <w:rFonts w:ascii="Times New Roman" w:hAnsi="Times New Roman" w:cs="Times New Roman"/>
                <w:sz w:val="28"/>
                <w:szCs w:val="28"/>
              </w:rPr>
            </w:pPr>
            <w:r w:rsidRPr="0000740A">
              <w:rPr>
                <w:rFonts w:ascii="Times New Roman" w:hAnsi="Times New Roman" w:cs="Times New Roman"/>
                <w:sz w:val="28"/>
                <w:szCs w:val="28"/>
              </w:rPr>
              <w:t>Содержания требования стандарта</w:t>
            </w:r>
          </w:p>
        </w:tc>
      </w:tr>
      <w:tr w:rsidR="001038C7" w:rsidRPr="0000740A">
        <w:tc>
          <w:tcPr>
            <w:tcW w:w="2943" w:type="dxa"/>
          </w:tcPr>
          <w:p w:rsidR="001038C7" w:rsidRPr="0000740A" w:rsidRDefault="001038C7" w:rsidP="00406EC9">
            <w:pPr>
              <w:pStyle w:val="ConsPlusNormal"/>
              <w:widowControl/>
              <w:ind w:firstLine="0"/>
              <w:outlineLvl w:val="2"/>
              <w:rPr>
                <w:rFonts w:ascii="Times New Roman" w:hAnsi="Times New Roman" w:cs="Times New Roman"/>
                <w:sz w:val="28"/>
                <w:szCs w:val="28"/>
              </w:rPr>
            </w:pPr>
            <w:r w:rsidRPr="0000740A">
              <w:rPr>
                <w:rFonts w:ascii="Times New Roman" w:hAnsi="Times New Roman" w:cs="Times New Roman"/>
                <w:sz w:val="28"/>
                <w:szCs w:val="28"/>
              </w:rPr>
              <w:t>2.2.1 Перечень документов для предоставления муниципальной услуги</w:t>
            </w:r>
          </w:p>
        </w:tc>
        <w:tc>
          <w:tcPr>
            <w:tcW w:w="6521" w:type="dxa"/>
          </w:tcPr>
          <w:p w:rsidR="001038C7" w:rsidRPr="0000740A" w:rsidRDefault="001038C7" w:rsidP="00406EC9">
            <w:pPr>
              <w:pStyle w:val="ConsPlusNormal"/>
              <w:widowControl/>
              <w:ind w:firstLine="709"/>
              <w:jc w:val="both"/>
              <w:outlineLvl w:val="2"/>
              <w:rPr>
                <w:rFonts w:ascii="Times New Roman" w:hAnsi="Times New Roman" w:cs="Times New Roman"/>
                <w:color w:val="000000"/>
                <w:sz w:val="28"/>
                <w:szCs w:val="28"/>
              </w:rPr>
            </w:pPr>
            <w:r w:rsidRPr="0000740A">
              <w:rPr>
                <w:rFonts w:ascii="Times New Roman" w:hAnsi="Times New Roman" w:cs="Times New Roman"/>
                <w:color w:val="000000"/>
                <w:sz w:val="28"/>
                <w:szCs w:val="28"/>
              </w:rPr>
              <w:t>- заявление физического  или юридического лица</w:t>
            </w:r>
          </w:p>
          <w:p w:rsidR="001038C7" w:rsidRPr="0000740A" w:rsidRDefault="001038C7" w:rsidP="00406EC9">
            <w:pPr>
              <w:pStyle w:val="ConsPlusNormal"/>
              <w:widowControl/>
              <w:ind w:firstLine="709"/>
              <w:jc w:val="both"/>
              <w:outlineLvl w:val="2"/>
              <w:rPr>
                <w:rFonts w:ascii="Times New Roman" w:hAnsi="Times New Roman" w:cs="Times New Roman"/>
                <w:color w:val="000000"/>
                <w:sz w:val="28"/>
                <w:szCs w:val="28"/>
              </w:rPr>
            </w:pPr>
            <w:r w:rsidRPr="0000740A">
              <w:rPr>
                <w:rFonts w:ascii="Times New Roman" w:hAnsi="Times New Roman" w:cs="Times New Roman"/>
                <w:color w:val="000000"/>
                <w:sz w:val="28"/>
                <w:szCs w:val="28"/>
              </w:rPr>
              <w:t>- копия заявления с отметкой о дате приема документов</w:t>
            </w:r>
          </w:p>
          <w:p w:rsidR="001038C7" w:rsidRPr="0000740A" w:rsidRDefault="001038C7" w:rsidP="00406EC9">
            <w:pPr>
              <w:pStyle w:val="ConsPlusNormal"/>
              <w:widowControl/>
              <w:ind w:firstLine="709"/>
              <w:jc w:val="both"/>
              <w:outlineLvl w:val="2"/>
              <w:rPr>
                <w:rFonts w:ascii="Times New Roman" w:hAnsi="Times New Roman" w:cs="Times New Roman"/>
                <w:color w:val="000000"/>
                <w:sz w:val="28"/>
                <w:szCs w:val="28"/>
              </w:rPr>
            </w:pPr>
            <w:r w:rsidRPr="0000740A">
              <w:rPr>
                <w:rFonts w:ascii="Times New Roman" w:hAnsi="Times New Roman" w:cs="Times New Roman"/>
                <w:color w:val="000000"/>
                <w:sz w:val="28"/>
                <w:szCs w:val="28"/>
              </w:rPr>
              <w:t>- паспорт заявителя</w:t>
            </w:r>
          </w:p>
        </w:tc>
      </w:tr>
    </w:tbl>
    <w:p w:rsidR="001038C7" w:rsidRPr="0000740A" w:rsidRDefault="001038C7" w:rsidP="00DA1A22">
      <w:pPr>
        <w:pStyle w:val="a"/>
        <w:spacing w:after="240" w:line="276" w:lineRule="auto"/>
        <w:ind w:left="0" w:firstLine="709"/>
        <w:jc w:val="both"/>
        <w:rPr>
          <w:sz w:val="28"/>
          <w:szCs w:val="28"/>
        </w:rPr>
      </w:pPr>
    </w:p>
    <w:p w:rsidR="001038C7" w:rsidRDefault="001038C7" w:rsidP="002C42D7">
      <w:pPr>
        <w:pStyle w:val="a"/>
        <w:spacing w:after="240" w:line="276" w:lineRule="auto"/>
        <w:ind w:left="0"/>
        <w:jc w:val="both"/>
        <w:rPr>
          <w:b/>
          <w:bCs/>
          <w:sz w:val="28"/>
          <w:szCs w:val="28"/>
        </w:rPr>
      </w:pPr>
    </w:p>
    <w:p w:rsidR="001038C7" w:rsidRDefault="001038C7" w:rsidP="002C42D7">
      <w:pPr>
        <w:pStyle w:val="a"/>
        <w:spacing w:after="240" w:line="276" w:lineRule="auto"/>
        <w:ind w:left="0"/>
        <w:jc w:val="both"/>
        <w:rPr>
          <w:b/>
          <w:bCs/>
          <w:sz w:val="28"/>
          <w:szCs w:val="28"/>
        </w:rPr>
      </w:pPr>
    </w:p>
    <w:p w:rsidR="001038C7" w:rsidRPr="0000740A" w:rsidRDefault="001038C7" w:rsidP="002C42D7">
      <w:pPr>
        <w:pStyle w:val="a"/>
        <w:spacing w:after="240" w:line="276" w:lineRule="auto"/>
        <w:ind w:left="0"/>
        <w:jc w:val="both"/>
        <w:rPr>
          <w:sz w:val="28"/>
          <w:szCs w:val="28"/>
        </w:rPr>
      </w:pPr>
      <w:r w:rsidRPr="0000740A">
        <w:rPr>
          <w:b/>
          <w:bCs/>
          <w:sz w:val="28"/>
          <w:szCs w:val="28"/>
        </w:rPr>
        <w:t>Пункт 3.1.</w:t>
      </w:r>
      <w:r w:rsidRPr="0000740A">
        <w:rPr>
          <w:sz w:val="28"/>
          <w:szCs w:val="28"/>
        </w:rPr>
        <w:t xml:space="preserve"> Административного регламента изложить в следующей редакции:</w:t>
      </w:r>
    </w:p>
    <w:p w:rsidR="001038C7" w:rsidRPr="00A95118" w:rsidRDefault="001038C7" w:rsidP="00A95118">
      <w:pPr>
        <w:pStyle w:val="ConsPlusTitle"/>
        <w:widowControl/>
        <w:ind w:hanging="709"/>
        <w:rPr>
          <w:b w:val="0"/>
          <w:bCs w:val="0"/>
          <w:color w:val="263A5E"/>
          <w:sz w:val="28"/>
          <w:szCs w:val="28"/>
        </w:rPr>
      </w:pPr>
      <w:r w:rsidRPr="0000740A">
        <w:t xml:space="preserve">              </w:t>
      </w:r>
      <w:r w:rsidRPr="00A95118">
        <w:rPr>
          <w:b w:val="0"/>
          <w:bCs w:val="0"/>
          <w:sz w:val="28"/>
          <w:szCs w:val="28"/>
        </w:rPr>
        <w:t xml:space="preserve">3.1.  Информация  о процедуре предоставления  муниципальной услуги  по продлению и выдаче разрешений на складирование строительных материалов на территории сельского поселения  Ермолкинский сельсовет, перечне необходимых документов может быть получена  заявителем:                                                                                                                               </w:t>
      </w:r>
      <w:r w:rsidRPr="00A95118">
        <w:rPr>
          <w:b w:val="0"/>
          <w:bCs w:val="0"/>
          <w:color w:val="263A5E"/>
          <w:sz w:val="28"/>
          <w:szCs w:val="28"/>
        </w:rPr>
        <w:t>- при личном обращении в Администрацию Ермолкинского  сельского поселения;</w:t>
      </w:r>
      <w:r>
        <w:rPr>
          <w:b w:val="0"/>
          <w:bCs w:val="0"/>
          <w:color w:val="263A5E"/>
          <w:sz w:val="28"/>
          <w:szCs w:val="28"/>
        </w:rPr>
        <w:t xml:space="preserve">   </w:t>
      </w:r>
      <w:r w:rsidRPr="00A95118">
        <w:rPr>
          <w:b w:val="0"/>
          <w:bCs w:val="0"/>
          <w:color w:val="263A5E"/>
          <w:sz w:val="28"/>
          <w:szCs w:val="28"/>
        </w:rPr>
        <w:t xml:space="preserve">- по письменному обращению;                                                                                                                         - по каналам телефонной связи;                                                                                                              - по электронной почте;                                                                                                </w:t>
      </w:r>
      <w:r>
        <w:rPr>
          <w:b w:val="0"/>
          <w:bCs w:val="0"/>
          <w:color w:val="263A5E"/>
          <w:sz w:val="28"/>
          <w:szCs w:val="28"/>
        </w:rPr>
        <w:t xml:space="preserve">   </w:t>
      </w:r>
      <w:r w:rsidRPr="00A95118">
        <w:rPr>
          <w:b w:val="0"/>
          <w:bCs w:val="0"/>
          <w:color w:val="263A5E"/>
          <w:sz w:val="28"/>
          <w:szCs w:val="28"/>
        </w:rPr>
        <w:t xml:space="preserve">    - если информация, полученная в Администрации Ермолкинского  сельского поселения не удовлетворяет пользователя, то он вправе в письменном виде или устно обратиться в адрес Главы  сельского поселения;                               </w:t>
      </w:r>
      <w:r>
        <w:rPr>
          <w:b w:val="0"/>
          <w:bCs w:val="0"/>
          <w:color w:val="263A5E"/>
          <w:sz w:val="28"/>
          <w:szCs w:val="28"/>
        </w:rPr>
        <w:t xml:space="preserve">              </w:t>
      </w:r>
      <w:r w:rsidRPr="00A95118">
        <w:rPr>
          <w:b w:val="0"/>
          <w:bCs w:val="0"/>
          <w:color w:val="263A5E"/>
          <w:sz w:val="28"/>
          <w:szCs w:val="28"/>
        </w:rPr>
        <w:t xml:space="preserve">      - при личном обращении пользователя в Администрации  сельского поселения  специалист обязан:                                                                                                    подробно в корректной форме информировать заинтересованное лицо о порядке и условиях в предоставлении муниципальной услуги;                   </w:t>
      </w:r>
      <w:r>
        <w:rPr>
          <w:b w:val="0"/>
          <w:bCs w:val="0"/>
          <w:color w:val="263A5E"/>
          <w:sz w:val="28"/>
          <w:szCs w:val="28"/>
        </w:rPr>
        <w:t xml:space="preserve">                    </w:t>
      </w:r>
      <w:r w:rsidRPr="00A95118">
        <w:rPr>
          <w:b w:val="0"/>
          <w:bCs w:val="0"/>
          <w:color w:val="263A5E"/>
          <w:sz w:val="28"/>
          <w:szCs w:val="28"/>
        </w:rPr>
        <w:t xml:space="preserve">  объяснить причины возможного отказа в предоставлении муниципальной услуги, избегая конфликтных ситуаций.                                                                     </w:t>
      </w:r>
      <w:r>
        <w:rPr>
          <w:b w:val="0"/>
          <w:bCs w:val="0"/>
          <w:color w:val="263A5E"/>
          <w:sz w:val="28"/>
          <w:szCs w:val="28"/>
        </w:rPr>
        <w:t xml:space="preserve">                                                         </w:t>
      </w:r>
      <w:r w:rsidRPr="00A95118">
        <w:rPr>
          <w:b w:val="0"/>
          <w:bCs w:val="0"/>
          <w:color w:val="263A5E"/>
          <w:sz w:val="28"/>
          <w:szCs w:val="28"/>
        </w:rPr>
        <w:t xml:space="preserve">  -  индивидуальное письменное информирование при обращении пользователя осуществляется путем почтовых отправлений.                                                           </w:t>
      </w:r>
      <w:r>
        <w:rPr>
          <w:b w:val="0"/>
          <w:bCs w:val="0"/>
          <w:color w:val="263A5E"/>
          <w:sz w:val="28"/>
          <w:szCs w:val="28"/>
        </w:rPr>
        <w:t xml:space="preserve">     </w:t>
      </w:r>
      <w:r w:rsidRPr="00A95118">
        <w:rPr>
          <w:b w:val="0"/>
          <w:bCs w:val="0"/>
          <w:color w:val="263A5E"/>
          <w:sz w:val="28"/>
          <w:szCs w:val="28"/>
        </w:rPr>
        <w:t> - При консультировании пользователей по тел</w:t>
      </w:r>
      <w:r>
        <w:rPr>
          <w:b w:val="0"/>
          <w:bCs w:val="0"/>
          <w:color w:val="263A5E"/>
          <w:sz w:val="28"/>
          <w:szCs w:val="28"/>
        </w:rPr>
        <w:t xml:space="preserve">ефону специалист Администрации </w:t>
      </w:r>
      <w:r w:rsidRPr="00A95118">
        <w:rPr>
          <w:b w:val="0"/>
          <w:bCs w:val="0"/>
          <w:color w:val="263A5E"/>
          <w:sz w:val="28"/>
          <w:szCs w:val="28"/>
        </w:rPr>
        <w:t xml:space="preserve">сельского поселения, сняв трубку, должен преставиться: назвать фамилию, имя, отчество, должность. Специалист обязан сообщить адрес Администрации  сельского поселения, график работы. Во время разговора специалист Администрации  сельского поселения должен произносить слова четко, избегать «параллельных разговоров» с окружающими людьми. В конце информирования специалист, осуществляющий прием и консультирование, должен кратко подвести итог разговора и перечислить действия, которые надо предпринимать.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другому специалисту или обратившемуся гражданину должен быть сообщен телефонный номер, по которому можно получить необходимую информацию.  Разговор не должен продолжаться более 15 минут.                         </w:t>
      </w:r>
      <w:r>
        <w:rPr>
          <w:b w:val="0"/>
          <w:bCs w:val="0"/>
          <w:color w:val="263A5E"/>
          <w:sz w:val="28"/>
          <w:szCs w:val="28"/>
        </w:rPr>
        <w:t xml:space="preserve">                               </w:t>
      </w:r>
      <w:r w:rsidRPr="00A95118">
        <w:rPr>
          <w:b w:val="0"/>
          <w:bCs w:val="0"/>
          <w:color w:val="263A5E"/>
          <w:sz w:val="28"/>
          <w:szCs w:val="28"/>
        </w:rPr>
        <w:t> - При информировании по процедуре предоставления муниципальной услуги по обращениям пользователей, направленным по электронной почте, ответ направляется по электронной почте на электронный адрес пользователя в срок, не превышающий 10 дней со дня регистрации обращения.</w:t>
      </w:r>
    </w:p>
    <w:p w:rsidR="001038C7" w:rsidRPr="0000740A" w:rsidRDefault="001038C7" w:rsidP="00DA1A22">
      <w:pPr>
        <w:pStyle w:val="a"/>
        <w:spacing w:after="240" w:line="276" w:lineRule="auto"/>
        <w:ind w:left="0" w:firstLine="709"/>
        <w:jc w:val="both"/>
        <w:rPr>
          <w:sz w:val="28"/>
          <w:szCs w:val="28"/>
        </w:rPr>
      </w:pPr>
    </w:p>
    <w:p w:rsidR="001038C7" w:rsidRPr="0000740A" w:rsidRDefault="001038C7" w:rsidP="00A14F2B">
      <w:pPr>
        <w:pStyle w:val="a"/>
        <w:ind w:left="0"/>
        <w:jc w:val="both"/>
        <w:rPr>
          <w:sz w:val="28"/>
          <w:szCs w:val="28"/>
        </w:rPr>
      </w:pPr>
      <w:r w:rsidRPr="0000740A">
        <w:rPr>
          <w:sz w:val="28"/>
          <w:szCs w:val="28"/>
        </w:rPr>
        <w:t xml:space="preserve"> </w:t>
      </w:r>
      <w:r w:rsidRPr="0000740A">
        <w:rPr>
          <w:b/>
          <w:bCs/>
          <w:sz w:val="28"/>
          <w:szCs w:val="28"/>
        </w:rPr>
        <w:t>Пункт 5.2</w:t>
      </w:r>
      <w:r w:rsidRPr="0000740A">
        <w:rPr>
          <w:sz w:val="28"/>
          <w:szCs w:val="28"/>
        </w:rPr>
        <w:t>. Административного Регламента  изложить его в следующей редакции:</w:t>
      </w:r>
    </w:p>
    <w:p w:rsidR="001038C7" w:rsidRPr="0000740A" w:rsidRDefault="001038C7" w:rsidP="002F00FB">
      <w:pPr>
        <w:ind w:firstLine="708"/>
        <w:jc w:val="both"/>
        <w:rPr>
          <w:sz w:val="28"/>
          <w:szCs w:val="28"/>
        </w:rPr>
      </w:pPr>
      <w:r w:rsidRPr="0000740A">
        <w:rPr>
          <w:sz w:val="28"/>
          <w:szCs w:val="28"/>
        </w:rPr>
        <w:t>«5.2.При обращении заявителей в письменной форме,</w:t>
      </w:r>
      <w:r w:rsidRPr="0000740A">
        <w:rPr>
          <w:b/>
          <w:bCs/>
          <w:color w:val="000000"/>
          <w:sz w:val="28"/>
          <w:szCs w:val="28"/>
        </w:rPr>
        <w:t xml:space="preserve"> </w:t>
      </w:r>
      <w:r w:rsidRPr="0000740A">
        <w:rPr>
          <w:color w:val="000000"/>
          <w:sz w:val="28"/>
          <w:szCs w:val="28"/>
        </w:rPr>
        <w:t>поступившая жалоба, подлежит рассмотрению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Pr="0000740A">
        <w:rPr>
          <w:sz w:val="28"/>
          <w:szCs w:val="28"/>
        </w:rPr>
        <w:t xml:space="preserve"> </w:t>
      </w:r>
    </w:p>
    <w:p w:rsidR="001038C7" w:rsidRPr="0000740A" w:rsidRDefault="001038C7" w:rsidP="002D1E4B">
      <w:pPr>
        <w:ind w:firstLine="720"/>
        <w:jc w:val="both"/>
        <w:rPr>
          <w:sz w:val="28"/>
          <w:szCs w:val="28"/>
        </w:rPr>
      </w:pPr>
      <w:r w:rsidRPr="0000740A">
        <w:rPr>
          <w:sz w:val="28"/>
          <w:szCs w:val="28"/>
        </w:rPr>
        <w:t>Обращение получателя муниципальной услуги в письменной форме должно содержать следующую информацию:</w:t>
      </w:r>
    </w:p>
    <w:p w:rsidR="001038C7" w:rsidRPr="0000740A" w:rsidRDefault="001038C7" w:rsidP="002D1E4B">
      <w:pPr>
        <w:ind w:firstLine="720"/>
        <w:jc w:val="both"/>
        <w:rPr>
          <w:sz w:val="28"/>
          <w:szCs w:val="28"/>
        </w:rPr>
      </w:pPr>
      <w:r w:rsidRPr="0000740A">
        <w:rPr>
          <w:sz w:val="28"/>
          <w:szCs w:val="28"/>
        </w:rPr>
        <w:t>-наименование муниципального органа, в который направляется письменное обращение, либо должность, либо фамилию, имя, отчество соответствующего должностного лица;</w:t>
      </w:r>
    </w:p>
    <w:p w:rsidR="001038C7" w:rsidRPr="0000740A" w:rsidRDefault="001038C7" w:rsidP="002D1E4B">
      <w:pPr>
        <w:ind w:firstLine="720"/>
        <w:jc w:val="both"/>
        <w:rPr>
          <w:sz w:val="28"/>
          <w:szCs w:val="28"/>
        </w:rPr>
      </w:pPr>
      <w:r w:rsidRPr="0000740A">
        <w:rPr>
          <w:sz w:val="28"/>
          <w:szCs w:val="28"/>
        </w:rPr>
        <w:t>-фамилия, имя, отчество (последнее - при наличии) заявителя, почтовый адрес, по которому должен быть направлен ответ либо уведомление о переадресации обращения;</w:t>
      </w:r>
    </w:p>
    <w:p w:rsidR="001038C7" w:rsidRPr="0000740A" w:rsidRDefault="001038C7" w:rsidP="002D1E4B">
      <w:pPr>
        <w:ind w:firstLine="720"/>
        <w:jc w:val="both"/>
        <w:rPr>
          <w:sz w:val="28"/>
          <w:szCs w:val="28"/>
        </w:rPr>
      </w:pPr>
      <w:r w:rsidRPr="0000740A">
        <w:rPr>
          <w:sz w:val="28"/>
          <w:szCs w:val="28"/>
        </w:rPr>
        <w:t>-суть предложения, заявления или обжалуемого решения, действия (бездействия);</w:t>
      </w:r>
    </w:p>
    <w:p w:rsidR="001038C7" w:rsidRPr="0000740A" w:rsidRDefault="001038C7" w:rsidP="002D1E4B">
      <w:pPr>
        <w:ind w:firstLine="708"/>
        <w:jc w:val="both"/>
        <w:rPr>
          <w:sz w:val="28"/>
          <w:szCs w:val="28"/>
        </w:rPr>
      </w:pPr>
      <w:r w:rsidRPr="0000740A">
        <w:rPr>
          <w:sz w:val="28"/>
          <w:szCs w:val="28"/>
        </w:rPr>
        <w:t>-личная подпись заявителя и дата»</w:t>
      </w:r>
    </w:p>
    <w:p w:rsidR="001038C7" w:rsidRPr="0000740A" w:rsidRDefault="001038C7" w:rsidP="00A14F2B">
      <w:pPr>
        <w:ind w:firstLine="709"/>
        <w:jc w:val="both"/>
        <w:rPr>
          <w:sz w:val="28"/>
          <w:szCs w:val="28"/>
        </w:rPr>
      </w:pPr>
    </w:p>
    <w:p w:rsidR="001038C7" w:rsidRPr="0000740A" w:rsidRDefault="001038C7" w:rsidP="00F2333B">
      <w:pPr>
        <w:spacing w:after="240"/>
        <w:ind w:firstLine="708"/>
        <w:jc w:val="both"/>
        <w:rPr>
          <w:sz w:val="28"/>
          <w:szCs w:val="28"/>
        </w:rPr>
      </w:pPr>
      <w:r w:rsidRPr="0000740A">
        <w:rPr>
          <w:sz w:val="28"/>
          <w:szCs w:val="28"/>
        </w:rPr>
        <w:t>2. Данное  постановление обнародовать на официальном сайте Администрации муниципального района Белебеевский район Республики Башкортостан по адресу: http://</w:t>
      </w:r>
      <w:r w:rsidRPr="0000740A">
        <w:rPr>
          <w:sz w:val="28"/>
          <w:szCs w:val="28"/>
          <w:lang w:val="en-US"/>
        </w:rPr>
        <w:t>ermolkino</w:t>
      </w:r>
      <w:r w:rsidRPr="0000740A">
        <w:rPr>
          <w:sz w:val="28"/>
          <w:szCs w:val="28"/>
        </w:rPr>
        <w:t xml:space="preserve">.ru   и  на информационном стенде администрации сельского поселения Ермолкинский сельсовет расположенного по адресу: РБ, Белебеевский район, с. Ермолкино, ул.Ленина, д.1б, на фасадной стороне столовой ООО «Союз».  </w:t>
      </w:r>
    </w:p>
    <w:p w:rsidR="001038C7" w:rsidRPr="0000740A" w:rsidRDefault="001038C7" w:rsidP="00A14F2B">
      <w:pPr>
        <w:spacing w:after="240"/>
        <w:ind w:firstLine="708"/>
        <w:jc w:val="both"/>
        <w:rPr>
          <w:sz w:val="28"/>
          <w:szCs w:val="28"/>
        </w:rPr>
      </w:pPr>
      <w:r w:rsidRPr="0000740A">
        <w:rPr>
          <w:sz w:val="28"/>
          <w:szCs w:val="28"/>
        </w:rPr>
        <w:t>3. Контроль за исполнением настоящего постановления  оставляю за собой.</w:t>
      </w:r>
    </w:p>
    <w:p w:rsidR="001038C7" w:rsidRPr="0000740A" w:rsidRDefault="001038C7" w:rsidP="00A14F2B">
      <w:pPr>
        <w:spacing w:after="240"/>
        <w:ind w:firstLine="708"/>
        <w:jc w:val="both"/>
        <w:rPr>
          <w:sz w:val="28"/>
          <w:szCs w:val="28"/>
        </w:rPr>
      </w:pPr>
    </w:p>
    <w:p w:rsidR="001038C7" w:rsidRPr="0000740A" w:rsidRDefault="001038C7" w:rsidP="00A14F2B">
      <w:pPr>
        <w:spacing w:after="240"/>
        <w:ind w:firstLine="708"/>
        <w:jc w:val="both"/>
        <w:rPr>
          <w:sz w:val="28"/>
          <w:szCs w:val="28"/>
        </w:rPr>
      </w:pPr>
    </w:p>
    <w:p w:rsidR="001038C7" w:rsidRPr="0000740A" w:rsidRDefault="001038C7" w:rsidP="00A14F2B">
      <w:pPr>
        <w:rPr>
          <w:sz w:val="28"/>
          <w:szCs w:val="28"/>
        </w:rPr>
      </w:pPr>
      <w:r w:rsidRPr="0000740A">
        <w:rPr>
          <w:sz w:val="28"/>
          <w:szCs w:val="28"/>
        </w:rPr>
        <w:t>Глава сельского поселения                                                               А.Г.Яковлев</w:t>
      </w:r>
    </w:p>
    <w:p w:rsidR="001038C7" w:rsidRPr="0000740A" w:rsidRDefault="001038C7" w:rsidP="00A14F2B">
      <w:pPr>
        <w:tabs>
          <w:tab w:val="left" w:pos="1200"/>
          <w:tab w:val="left" w:pos="6040"/>
        </w:tabs>
        <w:rPr>
          <w:sz w:val="28"/>
          <w:szCs w:val="28"/>
        </w:rPr>
      </w:pPr>
    </w:p>
    <w:sectPr w:rsidR="001038C7" w:rsidRPr="0000740A" w:rsidSect="00422FB1">
      <w:pgSz w:w="11906" w:h="16838"/>
      <w:pgMar w:top="719" w:right="624" w:bottom="360"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imBashk">
    <w:altName w:val="Times New Roman"/>
    <w:panose1 w:val="00000000000000000000"/>
    <w:charset w:val="CC"/>
    <w:family w:val="roman"/>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C1EBD"/>
    <w:multiLevelType w:val="hybridMultilevel"/>
    <w:tmpl w:val="DB3A044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4955"/>
    <w:rsid w:val="0000157D"/>
    <w:rsid w:val="00002DF2"/>
    <w:rsid w:val="00005259"/>
    <w:rsid w:val="0000740A"/>
    <w:rsid w:val="000074B8"/>
    <w:rsid w:val="000200A8"/>
    <w:rsid w:val="00027EA2"/>
    <w:rsid w:val="00027FC0"/>
    <w:rsid w:val="000304DF"/>
    <w:rsid w:val="00031204"/>
    <w:rsid w:val="0003135D"/>
    <w:rsid w:val="00050BA7"/>
    <w:rsid w:val="00077705"/>
    <w:rsid w:val="000842C0"/>
    <w:rsid w:val="00091716"/>
    <w:rsid w:val="000B0547"/>
    <w:rsid w:val="000B0F67"/>
    <w:rsid w:val="000C06E1"/>
    <w:rsid w:val="000D6DCE"/>
    <w:rsid w:val="000E00BE"/>
    <w:rsid w:val="000E0199"/>
    <w:rsid w:val="001038C7"/>
    <w:rsid w:val="0010498D"/>
    <w:rsid w:val="00104D0C"/>
    <w:rsid w:val="001054BB"/>
    <w:rsid w:val="00105856"/>
    <w:rsid w:val="00105D8A"/>
    <w:rsid w:val="0011121F"/>
    <w:rsid w:val="00113F21"/>
    <w:rsid w:val="00134874"/>
    <w:rsid w:val="00137F66"/>
    <w:rsid w:val="001452BD"/>
    <w:rsid w:val="00160B61"/>
    <w:rsid w:val="00172D17"/>
    <w:rsid w:val="00191767"/>
    <w:rsid w:val="001B2CA1"/>
    <w:rsid w:val="001C162D"/>
    <w:rsid w:val="001C1D5A"/>
    <w:rsid w:val="001D158F"/>
    <w:rsid w:val="001F40AC"/>
    <w:rsid w:val="00200414"/>
    <w:rsid w:val="00206BC5"/>
    <w:rsid w:val="00215039"/>
    <w:rsid w:val="00232BFB"/>
    <w:rsid w:val="00253015"/>
    <w:rsid w:val="0025559D"/>
    <w:rsid w:val="00267D83"/>
    <w:rsid w:val="002703FE"/>
    <w:rsid w:val="002750F9"/>
    <w:rsid w:val="00275413"/>
    <w:rsid w:val="00280109"/>
    <w:rsid w:val="00280263"/>
    <w:rsid w:val="00292F51"/>
    <w:rsid w:val="00293273"/>
    <w:rsid w:val="002A0FED"/>
    <w:rsid w:val="002B2F12"/>
    <w:rsid w:val="002B59CC"/>
    <w:rsid w:val="002C42D7"/>
    <w:rsid w:val="002C5433"/>
    <w:rsid w:val="002D1E4B"/>
    <w:rsid w:val="002D2952"/>
    <w:rsid w:val="002D616F"/>
    <w:rsid w:val="002E690C"/>
    <w:rsid w:val="002E7C15"/>
    <w:rsid w:val="002F00FB"/>
    <w:rsid w:val="002F5705"/>
    <w:rsid w:val="002F6E6F"/>
    <w:rsid w:val="002F780C"/>
    <w:rsid w:val="00304955"/>
    <w:rsid w:val="00312615"/>
    <w:rsid w:val="00314B82"/>
    <w:rsid w:val="003266ED"/>
    <w:rsid w:val="00336AF1"/>
    <w:rsid w:val="00340F50"/>
    <w:rsid w:val="0034111D"/>
    <w:rsid w:val="00350723"/>
    <w:rsid w:val="003540CB"/>
    <w:rsid w:val="003549E7"/>
    <w:rsid w:val="00356CB5"/>
    <w:rsid w:val="00364E86"/>
    <w:rsid w:val="003770AD"/>
    <w:rsid w:val="00385CBC"/>
    <w:rsid w:val="00392891"/>
    <w:rsid w:val="00394D14"/>
    <w:rsid w:val="003A3EE7"/>
    <w:rsid w:val="003A4D84"/>
    <w:rsid w:val="003B2A0D"/>
    <w:rsid w:val="003B61F9"/>
    <w:rsid w:val="003C4DB8"/>
    <w:rsid w:val="003D493D"/>
    <w:rsid w:val="003F5BB1"/>
    <w:rsid w:val="003F729C"/>
    <w:rsid w:val="00400C1C"/>
    <w:rsid w:val="00401CBC"/>
    <w:rsid w:val="0040627A"/>
    <w:rsid w:val="00406EC9"/>
    <w:rsid w:val="00422FB1"/>
    <w:rsid w:val="00424D48"/>
    <w:rsid w:val="00425AA4"/>
    <w:rsid w:val="00437CF9"/>
    <w:rsid w:val="0044180C"/>
    <w:rsid w:val="00445663"/>
    <w:rsid w:val="00455455"/>
    <w:rsid w:val="00461CD8"/>
    <w:rsid w:val="00466512"/>
    <w:rsid w:val="00470A6F"/>
    <w:rsid w:val="00475E6B"/>
    <w:rsid w:val="00476022"/>
    <w:rsid w:val="004A40E7"/>
    <w:rsid w:val="004B15A4"/>
    <w:rsid w:val="004B5D91"/>
    <w:rsid w:val="004C1F1D"/>
    <w:rsid w:val="004D6C61"/>
    <w:rsid w:val="004E28C9"/>
    <w:rsid w:val="004E2946"/>
    <w:rsid w:val="004E5C51"/>
    <w:rsid w:val="004E65C0"/>
    <w:rsid w:val="004F3812"/>
    <w:rsid w:val="004F52C3"/>
    <w:rsid w:val="0050258C"/>
    <w:rsid w:val="005124DF"/>
    <w:rsid w:val="00512A69"/>
    <w:rsid w:val="005162F9"/>
    <w:rsid w:val="00516FE2"/>
    <w:rsid w:val="00523B23"/>
    <w:rsid w:val="005360C8"/>
    <w:rsid w:val="00573C91"/>
    <w:rsid w:val="00581DA8"/>
    <w:rsid w:val="0059057E"/>
    <w:rsid w:val="00591796"/>
    <w:rsid w:val="005938C0"/>
    <w:rsid w:val="00593C91"/>
    <w:rsid w:val="00596725"/>
    <w:rsid w:val="005A7F1A"/>
    <w:rsid w:val="005B148B"/>
    <w:rsid w:val="005B504B"/>
    <w:rsid w:val="005C1838"/>
    <w:rsid w:val="005D0C01"/>
    <w:rsid w:val="005D2E40"/>
    <w:rsid w:val="005D55F8"/>
    <w:rsid w:val="005D77AC"/>
    <w:rsid w:val="005E45B4"/>
    <w:rsid w:val="005F0A76"/>
    <w:rsid w:val="005F0E7A"/>
    <w:rsid w:val="006065AD"/>
    <w:rsid w:val="006118E3"/>
    <w:rsid w:val="0062393D"/>
    <w:rsid w:val="00623C2C"/>
    <w:rsid w:val="00624D4A"/>
    <w:rsid w:val="00625314"/>
    <w:rsid w:val="00631133"/>
    <w:rsid w:val="00636AC9"/>
    <w:rsid w:val="006371BB"/>
    <w:rsid w:val="006443DE"/>
    <w:rsid w:val="00645513"/>
    <w:rsid w:val="00646A5D"/>
    <w:rsid w:val="00652539"/>
    <w:rsid w:val="0065582A"/>
    <w:rsid w:val="006602DE"/>
    <w:rsid w:val="006653C4"/>
    <w:rsid w:val="00676FF3"/>
    <w:rsid w:val="00677ECE"/>
    <w:rsid w:val="00694653"/>
    <w:rsid w:val="00694B5D"/>
    <w:rsid w:val="00697CB4"/>
    <w:rsid w:val="006C1CFE"/>
    <w:rsid w:val="006C7970"/>
    <w:rsid w:val="006C7DE5"/>
    <w:rsid w:val="006D58FD"/>
    <w:rsid w:val="00706347"/>
    <w:rsid w:val="0070798E"/>
    <w:rsid w:val="00714A4B"/>
    <w:rsid w:val="007169FD"/>
    <w:rsid w:val="00732C62"/>
    <w:rsid w:val="00736450"/>
    <w:rsid w:val="007409D7"/>
    <w:rsid w:val="007465E7"/>
    <w:rsid w:val="0075109C"/>
    <w:rsid w:val="00757723"/>
    <w:rsid w:val="00757B47"/>
    <w:rsid w:val="007750D8"/>
    <w:rsid w:val="00775F2B"/>
    <w:rsid w:val="007764CB"/>
    <w:rsid w:val="00781890"/>
    <w:rsid w:val="00781D61"/>
    <w:rsid w:val="00787E8A"/>
    <w:rsid w:val="0079106B"/>
    <w:rsid w:val="0079417E"/>
    <w:rsid w:val="00796EC3"/>
    <w:rsid w:val="007A479A"/>
    <w:rsid w:val="007C30FD"/>
    <w:rsid w:val="007C6407"/>
    <w:rsid w:val="007E003F"/>
    <w:rsid w:val="007E0597"/>
    <w:rsid w:val="007F5C1B"/>
    <w:rsid w:val="007F6D8B"/>
    <w:rsid w:val="00800908"/>
    <w:rsid w:val="008135D1"/>
    <w:rsid w:val="00823280"/>
    <w:rsid w:val="008272F5"/>
    <w:rsid w:val="00836A17"/>
    <w:rsid w:val="00845D4F"/>
    <w:rsid w:val="00847774"/>
    <w:rsid w:val="00855F26"/>
    <w:rsid w:val="00862872"/>
    <w:rsid w:val="0086329D"/>
    <w:rsid w:val="008820A8"/>
    <w:rsid w:val="00891118"/>
    <w:rsid w:val="00894900"/>
    <w:rsid w:val="008969B2"/>
    <w:rsid w:val="00896CFC"/>
    <w:rsid w:val="008A5D45"/>
    <w:rsid w:val="008B746C"/>
    <w:rsid w:val="008C3C13"/>
    <w:rsid w:val="008C7BAB"/>
    <w:rsid w:val="008D1C0B"/>
    <w:rsid w:val="008D1F32"/>
    <w:rsid w:val="008D2426"/>
    <w:rsid w:val="008E395F"/>
    <w:rsid w:val="008E778C"/>
    <w:rsid w:val="008F0F7F"/>
    <w:rsid w:val="008F10DA"/>
    <w:rsid w:val="008F55FC"/>
    <w:rsid w:val="008F75B3"/>
    <w:rsid w:val="00902BA7"/>
    <w:rsid w:val="0091566C"/>
    <w:rsid w:val="00922C17"/>
    <w:rsid w:val="00931073"/>
    <w:rsid w:val="00952A0E"/>
    <w:rsid w:val="00953371"/>
    <w:rsid w:val="009733B8"/>
    <w:rsid w:val="00986D02"/>
    <w:rsid w:val="0099034B"/>
    <w:rsid w:val="009927B5"/>
    <w:rsid w:val="0099446C"/>
    <w:rsid w:val="00997E36"/>
    <w:rsid w:val="009B78AE"/>
    <w:rsid w:val="009C37BC"/>
    <w:rsid w:val="009D3418"/>
    <w:rsid w:val="009D4C64"/>
    <w:rsid w:val="009E4A25"/>
    <w:rsid w:val="009E695C"/>
    <w:rsid w:val="009E768E"/>
    <w:rsid w:val="009F42C8"/>
    <w:rsid w:val="009F5CD4"/>
    <w:rsid w:val="009F7259"/>
    <w:rsid w:val="00A021CA"/>
    <w:rsid w:val="00A03B40"/>
    <w:rsid w:val="00A14F2B"/>
    <w:rsid w:val="00A26435"/>
    <w:rsid w:val="00A2674E"/>
    <w:rsid w:val="00A42F47"/>
    <w:rsid w:val="00A604FC"/>
    <w:rsid w:val="00A62304"/>
    <w:rsid w:val="00A75AEB"/>
    <w:rsid w:val="00A80145"/>
    <w:rsid w:val="00A86074"/>
    <w:rsid w:val="00A92B2C"/>
    <w:rsid w:val="00A95118"/>
    <w:rsid w:val="00A96B75"/>
    <w:rsid w:val="00AA2A7A"/>
    <w:rsid w:val="00AA3DCB"/>
    <w:rsid w:val="00AA62CE"/>
    <w:rsid w:val="00AB0352"/>
    <w:rsid w:val="00AB1D5D"/>
    <w:rsid w:val="00AB3FF2"/>
    <w:rsid w:val="00AB7A2A"/>
    <w:rsid w:val="00AD2021"/>
    <w:rsid w:val="00AD4635"/>
    <w:rsid w:val="00AE4D78"/>
    <w:rsid w:val="00AE7FBF"/>
    <w:rsid w:val="00AF4B48"/>
    <w:rsid w:val="00B12B5E"/>
    <w:rsid w:val="00B27FF5"/>
    <w:rsid w:val="00B320BA"/>
    <w:rsid w:val="00B422B6"/>
    <w:rsid w:val="00B4261A"/>
    <w:rsid w:val="00B6561D"/>
    <w:rsid w:val="00B72213"/>
    <w:rsid w:val="00B72A2E"/>
    <w:rsid w:val="00B75F7C"/>
    <w:rsid w:val="00B811EE"/>
    <w:rsid w:val="00B84987"/>
    <w:rsid w:val="00B943B8"/>
    <w:rsid w:val="00BB1ECA"/>
    <w:rsid w:val="00BB6548"/>
    <w:rsid w:val="00BB6DC7"/>
    <w:rsid w:val="00BC2273"/>
    <w:rsid w:val="00BC54C6"/>
    <w:rsid w:val="00BC7B3A"/>
    <w:rsid w:val="00BF563B"/>
    <w:rsid w:val="00C103E7"/>
    <w:rsid w:val="00C1693A"/>
    <w:rsid w:val="00C20439"/>
    <w:rsid w:val="00C2315A"/>
    <w:rsid w:val="00C317D0"/>
    <w:rsid w:val="00C3513C"/>
    <w:rsid w:val="00C42A99"/>
    <w:rsid w:val="00C44B70"/>
    <w:rsid w:val="00C509A8"/>
    <w:rsid w:val="00C52D84"/>
    <w:rsid w:val="00C60A93"/>
    <w:rsid w:val="00C678F8"/>
    <w:rsid w:val="00C77C35"/>
    <w:rsid w:val="00C907FD"/>
    <w:rsid w:val="00C90D31"/>
    <w:rsid w:val="00C9340E"/>
    <w:rsid w:val="00CA5B6D"/>
    <w:rsid w:val="00CB3A64"/>
    <w:rsid w:val="00CD249D"/>
    <w:rsid w:val="00CD327D"/>
    <w:rsid w:val="00CF0D71"/>
    <w:rsid w:val="00CF5AFA"/>
    <w:rsid w:val="00CF6512"/>
    <w:rsid w:val="00D00E44"/>
    <w:rsid w:val="00D040B1"/>
    <w:rsid w:val="00D104A1"/>
    <w:rsid w:val="00D172EB"/>
    <w:rsid w:val="00D36143"/>
    <w:rsid w:val="00D44B91"/>
    <w:rsid w:val="00D72765"/>
    <w:rsid w:val="00D733D9"/>
    <w:rsid w:val="00D843D8"/>
    <w:rsid w:val="00D86E9F"/>
    <w:rsid w:val="00D91940"/>
    <w:rsid w:val="00DA18F7"/>
    <w:rsid w:val="00DA1A22"/>
    <w:rsid w:val="00DA3804"/>
    <w:rsid w:val="00DA4107"/>
    <w:rsid w:val="00DB0584"/>
    <w:rsid w:val="00DB40DD"/>
    <w:rsid w:val="00DD23A7"/>
    <w:rsid w:val="00DD6660"/>
    <w:rsid w:val="00DE2520"/>
    <w:rsid w:val="00DE5F50"/>
    <w:rsid w:val="00DE6DA0"/>
    <w:rsid w:val="00DE7B6A"/>
    <w:rsid w:val="00DF1CBD"/>
    <w:rsid w:val="00DF221F"/>
    <w:rsid w:val="00DF24EC"/>
    <w:rsid w:val="00DF6D73"/>
    <w:rsid w:val="00E14950"/>
    <w:rsid w:val="00E14F53"/>
    <w:rsid w:val="00E21B5E"/>
    <w:rsid w:val="00E313E3"/>
    <w:rsid w:val="00E32211"/>
    <w:rsid w:val="00E368A3"/>
    <w:rsid w:val="00E434AC"/>
    <w:rsid w:val="00E509A1"/>
    <w:rsid w:val="00E70505"/>
    <w:rsid w:val="00E86BA8"/>
    <w:rsid w:val="00E94E13"/>
    <w:rsid w:val="00E97404"/>
    <w:rsid w:val="00EA4E85"/>
    <w:rsid w:val="00EB3DDB"/>
    <w:rsid w:val="00EB5BE9"/>
    <w:rsid w:val="00EC64F4"/>
    <w:rsid w:val="00EC6582"/>
    <w:rsid w:val="00ED1F40"/>
    <w:rsid w:val="00EE0366"/>
    <w:rsid w:val="00EE4A34"/>
    <w:rsid w:val="00EF7004"/>
    <w:rsid w:val="00F011DA"/>
    <w:rsid w:val="00F023C4"/>
    <w:rsid w:val="00F2333B"/>
    <w:rsid w:val="00F27891"/>
    <w:rsid w:val="00F30546"/>
    <w:rsid w:val="00F3055C"/>
    <w:rsid w:val="00F30728"/>
    <w:rsid w:val="00F31DEC"/>
    <w:rsid w:val="00F758DF"/>
    <w:rsid w:val="00F8295B"/>
    <w:rsid w:val="00F832BC"/>
    <w:rsid w:val="00F8626F"/>
    <w:rsid w:val="00F90775"/>
    <w:rsid w:val="00FB5ECE"/>
    <w:rsid w:val="00FC50C0"/>
    <w:rsid w:val="00FC608F"/>
    <w:rsid w:val="00FD5705"/>
    <w:rsid w:val="00FE1A71"/>
    <w:rsid w:val="00FF17D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Document Map" w:unhideWhenUsed="0"/>
    <w:lsdException w:name="Plain Text" w:unhideWhenUsed="0"/>
    <w:lsdException w:name="Normal (Web)" w:unhideWhenUsed="0"/>
    <w:lsdException w:name="Balloon Text" w:unhideWhenUsed="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57E"/>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4566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581DA8"/>
    <w:rPr>
      <w:rFonts w:ascii="Tahoma" w:hAnsi="Tahoma" w:cs="Tahoma"/>
      <w:sz w:val="16"/>
      <w:szCs w:val="16"/>
    </w:rPr>
  </w:style>
  <w:style w:type="character" w:customStyle="1" w:styleId="BalloonTextChar">
    <w:name w:val="Balloon Text Char"/>
    <w:basedOn w:val="DefaultParagraphFont"/>
    <w:link w:val="BalloonText"/>
    <w:uiPriority w:val="99"/>
    <w:semiHidden/>
    <w:rsid w:val="009F5CD4"/>
    <w:rPr>
      <w:sz w:val="2"/>
      <w:szCs w:val="2"/>
    </w:rPr>
  </w:style>
  <w:style w:type="paragraph" w:styleId="PlainText">
    <w:name w:val="Plain Text"/>
    <w:basedOn w:val="Normal"/>
    <w:link w:val="PlainTextChar"/>
    <w:uiPriority w:val="99"/>
    <w:rsid w:val="005938C0"/>
    <w:rPr>
      <w:rFonts w:ascii="Courier New" w:hAnsi="Courier New" w:cs="Courier New"/>
      <w:sz w:val="20"/>
      <w:szCs w:val="20"/>
    </w:rPr>
  </w:style>
  <w:style w:type="character" w:customStyle="1" w:styleId="PlainTextChar">
    <w:name w:val="Plain Text Char"/>
    <w:basedOn w:val="DefaultParagraphFont"/>
    <w:link w:val="PlainText"/>
    <w:uiPriority w:val="99"/>
    <w:rsid w:val="00781D61"/>
    <w:rPr>
      <w:rFonts w:ascii="Courier New" w:hAnsi="Courier New" w:cs="Courier New"/>
    </w:rPr>
  </w:style>
  <w:style w:type="character" w:customStyle="1" w:styleId="NoSpacingChar">
    <w:name w:val="No Spacing Char"/>
    <w:basedOn w:val="DefaultParagraphFont"/>
    <w:link w:val="NoSpacing"/>
    <w:uiPriority w:val="99"/>
    <w:rsid w:val="00781D61"/>
    <w:rPr>
      <w:rFonts w:ascii="Calibri" w:hAnsi="Calibri" w:cs="Calibri"/>
      <w:sz w:val="22"/>
      <w:szCs w:val="22"/>
      <w:lang w:val="ru-RU" w:eastAsia="en-US"/>
    </w:rPr>
  </w:style>
  <w:style w:type="paragraph" w:styleId="NoSpacing">
    <w:name w:val="No Spacing"/>
    <w:link w:val="NoSpacingChar"/>
    <w:uiPriority w:val="99"/>
    <w:qFormat/>
    <w:rsid w:val="00781D61"/>
    <w:rPr>
      <w:rFonts w:ascii="Calibri" w:hAnsi="Calibri" w:cs="Calibri"/>
      <w:lang w:eastAsia="en-US"/>
    </w:rPr>
  </w:style>
  <w:style w:type="paragraph" w:customStyle="1" w:styleId="a">
    <w:name w:val="Абзац списка"/>
    <w:basedOn w:val="Normal"/>
    <w:uiPriority w:val="99"/>
    <w:rsid w:val="00A14F2B"/>
    <w:pPr>
      <w:ind w:left="720"/>
    </w:pPr>
  </w:style>
  <w:style w:type="character" w:customStyle="1" w:styleId="apple-converted-space">
    <w:name w:val="apple-converted-space"/>
    <w:basedOn w:val="DefaultParagraphFont"/>
    <w:uiPriority w:val="99"/>
    <w:rsid w:val="00A14F2B"/>
  </w:style>
  <w:style w:type="character" w:styleId="Hyperlink">
    <w:name w:val="Hyperlink"/>
    <w:basedOn w:val="DefaultParagraphFont"/>
    <w:uiPriority w:val="99"/>
    <w:semiHidden/>
    <w:rsid w:val="00A14F2B"/>
    <w:rPr>
      <w:color w:val="0000FF"/>
      <w:u w:val="single"/>
    </w:rPr>
  </w:style>
  <w:style w:type="paragraph" w:styleId="DocumentMap">
    <w:name w:val="Document Map"/>
    <w:basedOn w:val="Normal"/>
    <w:link w:val="DocumentMapChar"/>
    <w:uiPriority w:val="99"/>
    <w:semiHidden/>
    <w:rsid w:val="0079106B"/>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B4261A"/>
    <w:rPr>
      <w:sz w:val="2"/>
      <w:szCs w:val="2"/>
    </w:rPr>
  </w:style>
  <w:style w:type="paragraph" w:customStyle="1" w:styleId="ConsPlusTitle">
    <w:name w:val="ConsPlusTitle"/>
    <w:uiPriority w:val="99"/>
    <w:rsid w:val="008C7BAB"/>
    <w:pPr>
      <w:widowControl w:val="0"/>
      <w:autoSpaceDE w:val="0"/>
      <w:autoSpaceDN w:val="0"/>
      <w:adjustRightInd w:val="0"/>
    </w:pPr>
    <w:rPr>
      <w:b/>
      <w:bCs/>
      <w:sz w:val="24"/>
      <w:szCs w:val="24"/>
    </w:rPr>
  </w:style>
  <w:style w:type="paragraph" w:customStyle="1" w:styleId="ConsPlusNormal">
    <w:name w:val="ConsPlusNormal"/>
    <w:uiPriority w:val="99"/>
    <w:rsid w:val="008C7BAB"/>
    <w:pPr>
      <w:widowControl w:val="0"/>
      <w:autoSpaceDE w:val="0"/>
      <w:autoSpaceDN w:val="0"/>
      <w:adjustRightInd w:val="0"/>
      <w:ind w:firstLine="720"/>
    </w:pPr>
    <w:rPr>
      <w:rFonts w:ascii="Arial" w:hAnsi="Arial" w:cs="Arial"/>
      <w:sz w:val="20"/>
      <w:szCs w:val="20"/>
    </w:rPr>
  </w:style>
  <w:style w:type="paragraph" w:styleId="NormalWeb">
    <w:name w:val="Normal (Web)"/>
    <w:basedOn w:val="Normal"/>
    <w:uiPriority w:val="99"/>
    <w:rsid w:val="002C42D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486629426">
      <w:marLeft w:val="0"/>
      <w:marRight w:val="0"/>
      <w:marTop w:val="0"/>
      <w:marBottom w:val="0"/>
      <w:divBdr>
        <w:top w:val="none" w:sz="0" w:space="0" w:color="auto"/>
        <w:left w:val="none" w:sz="0" w:space="0" w:color="auto"/>
        <w:bottom w:val="none" w:sz="0" w:space="0" w:color="auto"/>
        <w:right w:val="none" w:sz="0" w:space="0" w:color="auto"/>
      </w:divBdr>
    </w:div>
    <w:div w:id="1486629427">
      <w:marLeft w:val="0"/>
      <w:marRight w:val="0"/>
      <w:marTop w:val="0"/>
      <w:marBottom w:val="0"/>
      <w:divBdr>
        <w:top w:val="none" w:sz="0" w:space="0" w:color="auto"/>
        <w:left w:val="none" w:sz="0" w:space="0" w:color="auto"/>
        <w:bottom w:val="none" w:sz="0" w:space="0" w:color="auto"/>
        <w:right w:val="none" w:sz="0" w:space="0" w:color="auto"/>
      </w:divBdr>
    </w:div>
    <w:div w:id="1486629428">
      <w:marLeft w:val="0"/>
      <w:marRight w:val="0"/>
      <w:marTop w:val="0"/>
      <w:marBottom w:val="0"/>
      <w:divBdr>
        <w:top w:val="none" w:sz="0" w:space="0" w:color="auto"/>
        <w:left w:val="none" w:sz="0" w:space="0" w:color="auto"/>
        <w:bottom w:val="none" w:sz="0" w:space="0" w:color="auto"/>
        <w:right w:val="none" w:sz="0" w:space="0" w:color="auto"/>
      </w:divBdr>
    </w:div>
    <w:div w:id="1486629429">
      <w:marLeft w:val="0"/>
      <w:marRight w:val="0"/>
      <w:marTop w:val="0"/>
      <w:marBottom w:val="0"/>
      <w:divBdr>
        <w:top w:val="none" w:sz="0" w:space="0" w:color="auto"/>
        <w:left w:val="none" w:sz="0" w:space="0" w:color="auto"/>
        <w:bottom w:val="none" w:sz="0" w:space="0" w:color="auto"/>
        <w:right w:val="none" w:sz="0" w:space="0" w:color="auto"/>
      </w:divBdr>
    </w:div>
    <w:div w:id="1486629430">
      <w:marLeft w:val="0"/>
      <w:marRight w:val="0"/>
      <w:marTop w:val="0"/>
      <w:marBottom w:val="0"/>
      <w:divBdr>
        <w:top w:val="none" w:sz="0" w:space="0" w:color="auto"/>
        <w:left w:val="none" w:sz="0" w:space="0" w:color="auto"/>
        <w:bottom w:val="none" w:sz="0" w:space="0" w:color="auto"/>
        <w:right w:val="none" w:sz="0" w:space="0" w:color="auto"/>
      </w:divBdr>
    </w:div>
    <w:div w:id="1486629431">
      <w:marLeft w:val="0"/>
      <w:marRight w:val="0"/>
      <w:marTop w:val="0"/>
      <w:marBottom w:val="0"/>
      <w:divBdr>
        <w:top w:val="none" w:sz="0" w:space="0" w:color="auto"/>
        <w:left w:val="none" w:sz="0" w:space="0" w:color="auto"/>
        <w:bottom w:val="none" w:sz="0" w:space="0" w:color="auto"/>
        <w:right w:val="none" w:sz="0" w:space="0" w:color="auto"/>
      </w:divBdr>
    </w:div>
    <w:div w:id="1486629432">
      <w:marLeft w:val="0"/>
      <w:marRight w:val="0"/>
      <w:marTop w:val="0"/>
      <w:marBottom w:val="0"/>
      <w:divBdr>
        <w:top w:val="none" w:sz="0" w:space="0" w:color="auto"/>
        <w:left w:val="none" w:sz="0" w:space="0" w:color="auto"/>
        <w:bottom w:val="none" w:sz="0" w:space="0" w:color="auto"/>
        <w:right w:val="none" w:sz="0" w:space="0" w:color="auto"/>
      </w:divBdr>
    </w:div>
    <w:div w:id="1486629433">
      <w:marLeft w:val="0"/>
      <w:marRight w:val="0"/>
      <w:marTop w:val="0"/>
      <w:marBottom w:val="0"/>
      <w:divBdr>
        <w:top w:val="none" w:sz="0" w:space="0" w:color="auto"/>
        <w:left w:val="none" w:sz="0" w:space="0" w:color="auto"/>
        <w:bottom w:val="none" w:sz="0" w:space="0" w:color="auto"/>
        <w:right w:val="none" w:sz="0" w:space="0" w:color="auto"/>
      </w:divBdr>
    </w:div>
    <w:div w:id="1486629434">
      <w:marLeft w:val="0"/>
      <w:marRight w:val="0"/>
      <w:marTop w:val="0"/>
      <w:marBottom w:val="0"/>
      <w:divBdr>
        <w:top w:val="none" w:sz="0" w:space="0" w:color="auto"/>
        <w:left w:val="none" w:sz="0" w:space="0" w:color="auto"/>
        <w:bottom w:val="none" w:sz="0" w:space="0" w:color="auto"/>
        <w:right w:val="none" w:sz="0" w:space="0" w:color="auto"/>
      </w:divBdr>
    </w:div>
    <w:div w:id="1486629435">
      <w:marLeft w:val="0"/>
      <w:marRight w:val="0"/>
      <w:marTop w:val="0"/>
      <w:marBottom w:val="0"/>
      <w:divBdr>
        <w:top w:val="none" w:sz="0" w:space="0" w:color="auto"/>
        <w:left w:val="none" w:sz="0" w:space="0" w:color="auto"/>
        <w:bottom w:val="none" w:sz="0" w:space="0" w:color="auto"/>
        <w:right w:val="none" w:sz="0" w:space="0" w:color="auto"/>
      </w:divBdr>
    </w:div>
    <w:div w:id="1486629436">
      <w:marLeft w:val="0"/>
      <w:marRight w:val="0"/>
      <w:marTop w:val="0"/>
      <w:marBottom w:val="0"/>
      <w:divBdr>
        <w:top w:val="none" w:sz="0" w:space="0" w:color="auto"/>
        <w:left w:val="none" w:sz="0" w:space="0" w:color="auto"/>
        <w:bottom w:val="none" w:sz="0" w:space="0" w:color="auto"/>
        <w:right w:val="none" w:sz="0" w:space="0" w:color="auto"/>
      </w:divBdr>
    </w:div>
    <w:div w:id="1486629437">
      <w:marLeft w:val="0"/>
      <w:marRight w:val="0"/>
      <w:marTop w:val="0"/>
      <w:marBottom w:val="0"/>
      <w:divBdr>
        <w:top w:val="none" w:sz="0" w:space="0" w:color="auto"/>
        <w:left w:val="none" w:sz="0" w:space="0" w:color="auto"/>
        <w:bottom w:val="none" w:sz="0" w:space="0" w:color="auto"/>
        <w:right w:val="none" w:sz="0" w:space="0" w:color="auto"/>
      </w:divBdr>
    </w:div>
    <w:div w:id="1486629438">
      <w:marLeft w:val="0"/>
      <w:marRight w:val="0"/>
      <w:marTop w:val="0"/>
      <w:marBottom w:val="0"/>
      <w:divBdr>
        <w:top w:val="none" w:sz="0" w:space="0" w:color="auto"/>
        <w:left w:val="none" w:sz="0" w:space="0" w:color="auto"/>
        <w:bottom w:val="none" w:sz="0" w:space="0" w:color="auto"/>
        <w:right w:val="none" w:sz="0" w:space="0" w:color="auto"/>
      </w:divBdr>
    </w:div>
    <w:div w:id="1486629439">
      <w:marLeft w:val="0"/>
      <w:marRight w:val="0"/>
      <w:marTop w:val="0"/>
      <w:marBottom w:val="0"/>
      <w:divBdr>
        <w:top w:val="none" w:sz="0" w:space="0" w:color="auto"/>
        <w:left w:val="none" w:sz="0" w:space="0" w:color="auto"/>
        <w:bottom w:val="none" w:sz="0" w:space="0" w:color="auto"/>
        <w:right w:val="none" w:sz="0" w:space="0" w:color="auto"/>
      </w:divBdr>
    </w:div>
    <w:div w:id="1486629440">
      <w:marLeft w:val="0"/>
      <w:marRight w:val="0"/>
      <w:marTop w:val="0"/>
      <w:marBottom w:val="0"/>
      <w:divBdr>
        <w:top w:val="none" w:sz="0" w:space="0" w:color="auto"/>
        <w:left w:val="none" w:sz="0" w:space="0" w:color="auto"/>
        <w:bottom w:val="none" w:sz="0" w:space="0" w:color="auto"/>
        <w:right w:val="none" w:sz="0" w:space="0" w:color="auto"/>
      </w:divBdr>
    </w:div>
    <w:div w:id="1486629441">
      <w:marLeft w:val="0"/>
      <w:marRight w:val="0"/>
      <w:marTop w:val="0"/>
      <w:marBottom w:val="0"/>
      <w:divBdr>
        <w:top w:val="none" w:sz="0" w:space="0" w:color="auto"/>
        <w:left w:val="none" w:sz="0" w:space="0" w:color="auto"/>
        <w:bottom w:val="none" w:sz="0" w:space="0" w:color="auto"/>
        <w:right w:val="none" w:sz="0" w:space="0" w:color="auto"/>
      </w:divBdr>
    </w:div>
    <w:div w:id="1486629442">
      <w:marLeft w:val="0"/>
      <w:marRight w:val="0"/>
      <w:marTop w:val="0"/>
      <w:marBottom w:val="0"/>
      <w:divBdr>
        <w:top w:val="none" w:sz="0" w:space="0" w:color="auto"/>
        <w:left w:val="none" w:sz="0" w:space="0" w:color="auto"/>
        <w:bottom w:val="none" w:sz="0" w:space="0" w:color="auto"/>
        <w:right w:val="none" w:sz="0" w:space="0" w:color="auto"/>
      </w:divBdr>
    </w:div>
    <w:div w:id="1486629443">
      <w:marLeft w:val="0"/>
      <w:marRight w:val="0"/>
      <w:marTop w:val="0"/>
      <w:marBottom w:val="0"/>
      <w:divBdr>
        <w:top w:val="none" w:sz="0" w:space="0" w:color="auto"/>
        <w:left w:val="none" w:sz="0" w:space="0" w:color="auto"/>
        <w:bottom w:val="none" w:sz="0" w:space="0" w:color="auto"/>
        <w:right w:val="none" w:sz="0" w:space="0" w:color="auto"/>
      </w:divBdr>
    </w:div>
    <w:div w:id="1486629444">
      <w:marLeft w:val="0"/>
      <w:marRight w:val="0"/>
      <w:marTop w:val="0"/>
      <w:marBottom w:val="0"/>
      <w:divBdr>
        <w:top w:val="none" w:sz="0" w:space="0" w:color="auto"/>
        <w:left w:val="none" w:sz="0" w:space="0" w:color="auto"/>
        <w:bottom w:val="none" w:sz="0" w:space="0" w:color="auto"/>
        <w:right w:val="none" w:sz="0" w:space="0" w:color="auto"/>
      </w:divBdr>
    </w:div>
    <w:div w:id="1486629445">
      <w:marLeft w:val="0"/>
      <w:marRight w:val="0"/>
      <w:marTop w:val="0"/>
      <w:marBottom w:val="0"/>
      <w:divBdr>
        <w:top w:val="none" w:sz="0" w:space="0" w:color="auto"/>
        <w:left w:val="none" w:sz="0" w:space="0" w:color="auto"/>
        <w:bottom w:val="none" w:sz="0" w:space="0" w:color="auto"/>
        <w:right w:val="none" w:sz="0" w:space="0" w:color="auto"/>
      </w:divBdr>
    </w:div>
    <w:div w:id="1486629446">
      <w:marLeft w:val="0"/>
      <w:marRight w:val="0"/>
      <w:marTop w:val="0"/>
      <w:marBottom w:val="0"/>
      <w:divBdr>
        <w:top w:val="none" w:sz="0" w:space="0" w:color="auto"/>
        <w:left w:val="none" w:sz="0" w:space="0" w:color="auto"/>
        <w:bottom w:val="none" w:sz="0" w:space="0" w:color="auto"/>
        <w:right w:val="none" w:sz="0" w:space="0" w:color="auto"/>
      </w:divBdr>
    </w:div>
    <w:div w:id="1486629447">
      <w:marLeft w:val="0"/>
      <w:marRight w:val="0"/>
      <w:marTop w:val="0"/>
      <w:marBottom w:val="0"/>
      <w:divBdr>
        <w:top w:val="none" w:sz="0" w:space="0" w:color="auto"/>
        <w:left w:val="none" w:sz="0" w:space="0" w:color="auto"/>
        <w:bottom w:val="none" w:sz="0" w:space="0" w:color="auto"/>
        <w:right w:val="none" w:sz="0" w:space="0" w:color="auto"/>
      </w:divBdr>
    </w:div>
    <w:div w:id="1486629448">
      <w:marLeft w:val="0"/>
      <w:marRight w:val="0"/>
      <w:marTop w:val="0"/>
      <w:marBottom w:val="0"/>
      <w:divBdr>
        <w:top w:val="none" w:sz="0" w:space="0" w:color="auto"/>
        <w:left w:val="none" w:sz="0" w:space="0" w:color="auto"/>
        <w:bottom w:val="none" w:sz="0" w:space="0" w:color="auto"/>
        <w:right w:val="none" w:sz="0" w:space="0" w:color="auto"/>
      </w:divBdr>
    </w:div>
    <w:div w:id="1486629449">
      <w:marLeft w:val="0"/>
      <w:marRight w:val="0"/>
      <w:marTop w:val="0"/>
      <w:marBottom w:val="0"/>
      <w:divBdr>
        <w:top w:val="none" w:sz="0" w:space="0" w:color="auto"/>
        <w:left w:val="none" w:sz="0" w:space="0" w:color="auto"/>
        <w:bottom w:val="none" w:sz="0" w:space="0" w:color="auto"/>
        <w:right w:val="none" w:sz="0" w:space="0" w:color="auto"/>
      </w:divBdr>
    </w:div>
    <w:div w:id="1486629450">
      <w:marLeft w:val="0"/>
      <w:marRight w:val="0"/>
      <w:marTop w:val="0"/>
      <w:marBottom w:val="0"/>
      <w:divBdr>
        <w:top w:val="none" w:sz="0" w:space="0" w:color="auto"/>
        <w:left w:val="none" w:sz="0" w:space="0" w:color="auto"/>
        <w:bottom w:val="none" w:sz="0" w:space="0" w:color="auto"/>
        <w:right w:val="none" w:sz="0" w:space="0" w:color="auto"/>
      </w:divBdr>
    </w:div>
    <w:div w:id="14866294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611</TotalTime>
  <Pages>3</Pages>
  <Words>1024</Words>
  <Characters>5838</Characters>
  <Application>Microsoft Office Outlook</Application>
  <DocSecurity>0</DocSecurity>
  <Lines>0</Lines>
  <Paragraphs>0</Paragraphs>
  <ScaleCrop>false</ScaleCrop>
  <Company>Aksakovo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создании муниципального бюджетного</dc:title>
  <dc:subject/>
  <dc:creator>CHulpanovaGR</dc:creator>
  <cp:keywords/>
  <dc:description/>
  <cp:lastModifiedBy>Марина</cp:lastModifiedBy>
  <cp:revision>22</cp:revision>
  <cp:lastPrinted>2016-02-12T13:04:00Z</cp:lastPrinted>
  <dcterms:created xsi:type="dcterms:W3CDTF">2015-09-15T07:05:00Z</dcterms:created>
  <dcterms:modified xsi:type="dcterms:W3CDTF">2016-02-12T13:07:00Z</dcterms:modified>
</cp:coreProperties>
</file>