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276"/>
        <w:gridCol w:w="1346"/>
        <w:gridCol w:w="4121"/>
      </w:tblGrid>
      <w:tr w:rsidR="00176831" w:rsidTr="006D47C0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76831" w:rsidRDefault="00176831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176831" w:rsidRDefault="00176831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176831" w:rsidRDefault="00176831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176831" w:rsidRDefault="00176831" w:rsidP="006D47C0">
            <w:pPr>
              <w:ind w:left="28"/>
              <w:rPr>
                <w:sz w:val="12"/>
                <w:szCs w:val="12"/>
              </w:rPr>
            </w:pPr>
          </w:p>
          <w:p w:rsidR="00176831" w:rsidRDefault="00176831" w:rsidP="006D47C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176831" w:rsidRDefault="00176831" w:rsidP="006D47C0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176831" w:rsidRDefault="00176831" w:rsidP="006D47C0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76831" w:rsidRDefault="00176831" w:rsidP="006D47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76831" w:rsidRDefault="00176831" w:rsidP="006D47C0">
            <w:pPr>
              <w:jc w:val="center"/>
              <w:rPr>
                <w:sz w:val="4"/>
                <w:szCs w:val="4"/>
              </w:rPr>
            </w:pPr>
          </w:p>
          <w:p w:rsidR="00176831" w:rsidRDefault="00176831" w:rsidP="006D4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16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4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76831" w:rsidRDefault="00176831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176831" w:rsidRDefault="00176831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176831" w:rsidRDefault="00176831" w:rsidP="006D47C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176831" w:rsidRDefault="00176831" w:rsidP="006D47C0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176831" w:rsidRDefault="00176831" w:rsidP="006D47C0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176831" w:rsidRDefault="00176831" w:rsidP="006D47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76831" w:rsidRDefault="00176831" w:rsidP="003D433E">
      <w:pPr>
        <w:rPr>
          <w:b/>
          <w:bCs/>
          <w:sz w:val="28"/>
          <w:szCs w:val="28"/>
        </w:rPr>
      </w:pPr>
    </w:p>
    <w:p w:rsidR="00176831" w:rsidRDefault="00176831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176831" w:rsidRPr="00005E51" w:rsidRDefault="00176831" w:rsidP="003D433E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17.07. 2017 й.                            №  41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17.07.2017 года</w:t>
      </w:r>
    </w:p>
    <w:p w:rsidR="00176831" w:rsidRDefault="00176831" w:rsidP="003D433E">
      <w:pPr>
        <w:jc w:val="both"/>
        <w:rPr>
          <w:sz w:val="28"/>
          <w:szCs w:val="28"/>
        </w:rPr>
      </w:pPr>
    </w:p>
    <w:p w:rsidR="00176831" w:rsidRPr="00C52E0D" w:rsidRDefault="00176831" w:rsidP="003D433E"/>
    <w:p w:rsidR="00176831" w:rsidRPr="00C52E0D" w:rsidRDefault="00176831" w:rsidP="003D433E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</w:p>
    <w:p w:rsidR="00176831" w:rsidRPr="006353A6" w:rsidRDefault="00176831" w:rsidP="005038C6">
      <w:pPr>
        <w:shd w:val="clear" w:color="auto" w:fill="FFFFFF"/>
        <w:jc w:val="both"/>
        <w:rPr>
          <w:color w:val="262626"/>
          <w:sz w:val="28"/>
          <w:szCs w:val="28"/>
        </w:rPr>
      </w:pPr>
    </w:p>
    <w:p w:rsidR="00176831" w:rsidRPr="006353A6" w:rsidRDefault="00176831" w:rsidP="005038C6">
      <w:pPr>
        <w:shd w:val="clear" w:color="auto" w:fill="FFFFFF"/>
        <w:jc w:val="both"/>
        <w:rPr>
          <w:color w:val="262626"/>
          <w:sz w:val="28"/>
          <w:szCs w:val="28"/>
        </w:rPr>
      </w:pPr>
    </w:p>
    <w:p w:rsidR="00176831" w:rsidRPr="003D433E" w:rsidRDefault="00176831" w:rsidP="0071212F">
      <w:pPr>
        <w:jc w:val="both"/>
        <w:rPr>
          <w:b/>
          <w:bCs/>
          <w:color w:val="262626"/>
          <w:sz w:val="28"/>
          <w:szCs w:val="28"/>
        </w:rPr>
      </w:pPr>
      <w:r w:rsidRPr="006353A6">
        <w:rPr>
          <w:color w:val="262626"/>
          <w:sz w:val="28"/>
          <w:szCs w:val="28"/>
        </w:rPr>
        <w:tab/>
      </w:r>
      <w:r w:rsidRPr="003D433E">
        <w:rPr>
          <w:b/>
          <w:bCs/>
          <w:color w:val="262626"/>
          <w:sz w:val="28"/>
          <w:szCs w:val="28"/>
        </w:rPr>
        <w:t>О внесении изменений в Постановление от 19.08.2013 № 53 «Об утверждении Административного регламента по осуществлению муниципального  жилищного контроля на территории сельского поселения Ермолкинский сельсовет муниципального района Белебеевский район Республики Башкортостан»</w:t>
      </w:r>
    </w:p>
    <w:p w:rsidR="00176831" w:rsidRPr="006353A6" w:rsidRDefault="00176831" w:rsidP="005038C6">
      <w:pPr>
        <w:rPr>
          <w:color w:val="262626"/>
          <w:sz w:val="28"/>
          <w:szCs w:val="28"/>
        </w:rPr>
      </w:pPr>
    </w:p>
    <w:p w:rsidR="00176831" w:rsidRPr="006353A6" w:rsidRDefault="00176831" w:rsidP="005038C6">
      <w:pPr>
        <w:pStyle w:val="ConsPlusNormal"/>
        <w:ind w:firstLine="708"/>
        <w:jc w:val="both"/>
        <w:rPr>
          <w:color w:val="262626"/>
        </w:rPr>
      </w:pPr>
      <w:r w:rsidRPr="006353A6">
        <w:rPr>
          <w:color w:val="262626"/>
          <w:lang w:eastAsia="ru-RU"/>
        </w:rPr>
        <w:t xml:space="preserve">В соответствии с </w:t>
      </w:r>
      <w:r w:rsidRPr="006353A6">
        <w:rPr>
          <w:color w:val="262626"/>
        </w:rPr>
        <w:t>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</w:r>
    </w:p>
    <w:p w:rsidR="00176831" w:rsidRPr="006353A6" w:rsidRDefault="00176831" w:rsidP="005038C6">
      <w:pPr>
        <w:jc w:val="both"/>
        <w:rPr>
          <w:color w:val="262626"/>
          <w:sz w:val="28"/>
          <w:szCs w:val="28"/>
        </w:rPr>
      </w:pPr>
    </w:p>
    <w:p w:rsidR="00176831" w:rsidRPr="006353A6" w:rsidRDefault="00176831" w:rsidP="0071212F">
      <w:pPr>
        <w:jc w:val="both"/>
        <w:rPr>
          <w:color w:val="262626"/>
          <w:sz w:val="28"/>
          <w:szCs w:val="28"/>
        </w:rPr>
      </w:pPr>
      <w:r w:rsidRPr="006353A6">
        <w:rPr>
          <w:color w:val="262626"/>
          <w:sz w:val="28"/>
          <w:szCs w:val="28"/>
        </w:rPr>
        <w:t>ПОСТАНОВЛЯЮ:</w:t>
      </w:r>
    </w:p>
    <w:p w:rsidR="00176831" w:rsidRPr="006353A6" w:rsidRDefault="00176831" w:rsidP="0071212F">
      <w:pPr>
        <w:jc w:val="both"/>
        <w:rPr>
          <w:color w:val="262626"/>
          <w:sz w:val="28"/>
          <w:szCs w:val="28"/>
        </w:rPr>
      </w:pPr>
    </w:p>
    <w:p w:rsidR="00176831" w:rsidRPr="006353A6" w:rsidRDefault="00176831" w:rsidP="0071212F">
      <w:pPr>
        <w:ind w:firstLine="567"/>
        <w:jc w:val="both"/>
        <w:rPr>
          <w:color w:val="262626"/>
          <w:sz w:val="28"/>
          <w:szCs w:val="28"/>
        </w:rPr>
      </w:pPr>
      <w:r w:rsidRPr="006353A6">
        <w:rPr>
          <w:color w:val="262626"/>
          <w:sz w:val="28"/>
          <w:szCs w:val="28"/>
        </w:rPr>
        <w:t xml:space="preserve">1. Внести изменения в </w:t>
      </w:r>
      <w:r w:rsidRPr="006353A6">
        <w:rPr>
          <w:rStyle w:val="Strong"/>
          <w:b w:val="0"/>
          <w:bCs w:val="0"/>
          <w:color w:val="262626"/>
          <w:sz w:val="28"/>
          <w:szCs w:val="28"/>
        </w:rPr>
        <w:t>Административный регламент по осуществлению муниципального жилищного контроля</w:t>
      </w:r>
      <w:r w:rsidRPr="006353A6">
        <w:rPr>
          <w:color w:val="262626"/>
          <w:sz w:val="28"/>
          <w:szCs w:val="28"/>
        </w:rPr>
        <w:t xml:space="preserve"> на территории сельского поселения Ермолкинский сельсовет муниципального района Белебеевский район Республики Башкортостан»</w:t>
      </w:r>
      <w:r w:rsidRPr="006353A6">
        <w:rPr>
          <w:rStyle w:val="Strong"/>
          <w:color w:val="262626"/>
          <w:sz w:val="28"/>
          <w:szCs w:val="28"/>
        </w:rPr>
        <w:t xml:space="preserve">, </w:t>
      </w:r>
      <w:r w:rsidRPr="006353A6">
        <w:rPr>
          <w:color w:val="262626"/>
          <w:sz w:val="28"/>
          <w:szCs w:val="28"/>
        </w:rPr>
        <w:t xml:space="preserve">утвержденный постановлением Администрации сельского поселения от 19.08.2013 № 53, </w:t>
      </w:r>
      <w:r>
        <w:rPr>
          <w:color w:val="262626"/>
          <w:sz w:val="28"/>
          <w:szCs w:val="28"/>
        </w:rPr>
        <w:t>дополнив</w:t>
      </w:r>
      <w:r w:rsidRPr="006353A6">
        <w:rPr>
          <w:color w:val="262626"/>
          <w:sz w:val="28"/>
          <w:szCs w:val="28"/>
        </w:rPr>
        <w:t xml:space="preserve"> пункт Административного регламента в следующей редакции:</w:t>
      </w:r>
    </w:p>
    <w:p w:rsidR="00176831" w:rsidRPr="006353A6" w:rsidRDefault="00176831" w:rsidP="0071212F">
      <w:pPr>
        <w:ind w:firstLine="568"/>
        <w:jc w:val="both"/>
        <w:rPr>
          <w:color w:val="262626"/>
          <w:sz w:val="28"/>
          <w:szCs w:val="28"/>
        </w:rPr>
      </w:pPr>
      <w:r w:rsidRPr="006353A6">
        <w:rPr>
          <w:color w:val="262626"/>
          <w:sz w:val="28"/>
          <w:szCs w:val="28"/>
        </w:rPr>
        <w:t>«Основанием для проведения внеплановой проверки юридических лиц и индивидуальных предпринимателей является:</w:t>
      </w:r>
    </w:p>
    <w:p w:rsidR="00176831" w:rsidRPr="006353A6" w:rsidRDefault="00176831" w:rsidP="0071212F">
      <w:pPr>
        <w:shd w:val="clear" w:color="auto" w:fill="FFFFFF"/>
        <w:ind w:firstLine="547"/>
        <w:jc w:val="both"/>
        <w:rPr>
          <w:color w:val="262626"/>
          <w:sz w:val="28"/>
          <w:szCs w:val="28"/>
        </w:rPr>
      </w:pPr>
      <w:r w:rsidRPr="006353A6">
        <w:rPr>
          <w:color w:val="262626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76831" w:rsidRDefault="00176831" w:rsidP="003D433E">
      <w:pPr>
        <w:shd w:val="clear" w:color="auto" w:fill="FFFFFF"/>
        <w:jc w:val="both"/>
        <w:rPr>
          <w:color w:val="262626"/>
          <w:sz w:val="28"/>
          <w:szCs w:val="28"/>
        </w:rPr>
      </w:pPr>
      <w:bookmarkStart w:id="1" w:name="dst317"/>
      <w:bookmarkEnd w:id="1"/>
      <w:r>
        <w:rPr>
          <w:color w:val="262626"/>
          <w:sz w:val="28"/>
          <w:szCs w:val="28"/>
        </w:rPr>
        <w:t xml:space="preserve">       </w:t>
      </w:r>
      <w:r w:rsidRPr="006353A6">
        <w:rPr>
          <w:color w:val="262626"/>
          <w:sz w:val="28"/>
          <w:szCs w:val="28"/>
        </w:rPr>
        <w:t>1.1) 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</w:t>
      </w:r>
      <w:r>
        <w:rPr>
          <w:color w:val="262626"/>
          <w:sz w:val="28"/>
          <w:szCs w:val="28"/>
        </w:rPr>
        <w:t xml:space="preserve"> разрешения (лицензии) на право </w:t>
      </w:r>
      <w:r w:rsidRPr="006353A6">
        <w:rPr>
          <w:color w:val="262626"/>
          <w:sz w:val="28"/>
          <w:szCs w:val="28"/>
        </w:rPr>
        <w:t>осуществления отдельных видов деятельности или разрешения</w:t>
      </w:r>
      <w:r>
        <w:rPr>
          <w:color w:val="262626"/>
          <w:sz w:val="28"/>
          <w:szCs w:val="28"/>
        </w:rPr>
        <w:t xml:space="preserve"> (согласования)</w:t>
      </w:r>
    </w:p>
    <w:p w:rsidR="00176831" w:rsidRDefault="00176831" w:rsidP="00721855">
      <w:pPr>
        <w:shd w:val="clear" w:color="auto" w:fill="FFFFFF"/>
        <w:tabs>
          <w:tab w:val="left" w:pos="1100"/>
        </w:tabs>
        <w:ind w:left="990" w:right="-11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</w:t>
      </w:r>
    </w:p>
    <w:p w:rsidR="00176831" w:rsidRDefault="00176831" w:rsidP="00721855">
      <w:pPr>
        <w:shd w:val="clear" w:color="auto" w:fill="FFFFFF"/>
        <w:tabs>
          <w:tab w:val="left" w:pos="1100"/>
        </w:tabs>
        <w:ind w:left="990" w:right="-11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на о</w:t>
      </w:r>
      <w:r w:rsidRPr="006353A6">
        <w:rPr>
          <w:color w:val="262626"/>
          <w:sz w:val="28"/>
          <w:szCs w:val="28"/>
        </w:rPr>
        <w:t>существление иных юридически значимых действий, если</w:t>
      </w:r>
      <w:r>
        <w:rPr>
          <w:color w:val="262626"/>
          <w:sz w:val="28"/>
          <w:szCs w:val="28"/>
        </w:rPr>
        <w:t xml:space="preserve"> проведение</w:t>
      </w:r>
    </w:p>
    <w:p w:rsidR="00176831" w:rsidRDefault="00176831" w:rsidP="00721855">
      <w:pPr>
        <w:shd w:val="clear" w:color="auto" w:fill="FFFFFF"/>
        <w:tabs>
          <w:tab w:val="left" w:pos="1100"/>
        </w:tabs>
        <w:ind w:left="990" w:right="-11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</w:t>
      </w:r>
      <w:r w:rsidRPr="006353A6">
        <w:rPr>
          <w:color w:val="262626"/>
          <w:sz w:val="28"/>
          <w:szCs w:val="28"/>
        </w:rPr>
        <w:t>соответствующей внеплановой проверки юридического лица,</w:t>
      </w:r>
      <w:r>
        <w:rPr>
          <w:color w:val="262626"/>
          <w:sz w:val="28"/>
          <w:szCs w:val="28"/>
        </w:rPr>
        <w:t xml:space="preserve"> индивидуального</w:t>
      </w:r>
      <w:r w:rsidRPr="006353A6">
        <w:rPr>
          <w:color w:val="262626"/>
          <w:sz w:val="28"/>
          <w:szCs w:val="28"/>
        </w:rPr>
        <w:t xml:space="preserve"> </w:t>
      </w:r>
    </w:p>
    <w:p w:rsidR="00176831" w:rsidRDefault="00176831" w:rsidP="00721855">
      <w:pPr>
        <w:shd w:val="clear" w:color="auto" w:fill="FFFFFF"/>
        <w:tabs>
          <w:tab w:val="left" w:pos="8690"/>
          <w:tab w:val="left" w:pos="10780"/>
        </w:tabs>
        <w:ind w:left="990" w:right="-11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</w:t>
      </w:r>
      <w:r w:rsidRPr="006353A6">
        <w:rPr>
          <w:color w:val="262626"/>
          <w:sz w:val="28"/>
          <w:szCs w:val="28"/>
        </w:rPr>
        <w:t>предпринимателя предусмотрено правилами</w:t>
      </w:r>
      <w:r>
        <w:rPr>
          <w:color w:val="262626"/>
          <w:sz w:val="28"/>
          <w:szCs w:val="28"/>
        </w:rPr>
        <w:t xml:space="preserve">  </w:t>
      </w:r>
      <w:r w:rsidRPr="006353A6">
        <w:rPr>
          <w:color w:val="262626"/>
          <w:sz w:val="28"/>
          <w:szCs w:val="28"/>
        </w:rPr>
        <w:t>предоставления правового</w:t>
      </w:r>
      <w:r>
        <w:rPr>
          <w:color w:val="262626"/>
          <w:sz w:val="28"/>
          <w:szCs w:val="28"/>
        </w:rPr>
        <w:t xml:space="preserve"> стату-</w:t>
      </w:r>
    </w:p>
    <w:p w:rsidR="00176831" w:rsidRPr="006353A6" w:rsidRDefault="00176831" w:rsidP="00721855">
      <w:pPr>
        <w:shd w:val="clear" w:color="auto" w:fill="FFFFFF"/>
        <w:tabs>
          <w:tab w:val="left" w:pos="8690"/>
          <w:tab w:val="left" w:pos="10780"/>
        </w:tabs>
        <w:ind w:left="990" w:right="-11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</w:t>
      </w:r>
      <w:r w:rsidRPr="006353A6">
        <w:rPr>
          <w:color w:val="262626"/>
          <w:sz w:val="28"/>
          <w:szCs w:val="28"/>
        </w:rPr>
        <w:t>са, специального разрешения</w:t>
      </w:r>
      <w:r>
        <w:rPr>
          <w:color w:val="262626"/>
          <w:sz w:val="28"/>
          <w:szCs w:val="28"/>
        </w:rPr>
        <w:t xml:space="preserve">   </w:t>
      </w:r>
      <w:r w:rsidRPr="006353A6">
        <w:rPr>
          <w:color w:val="262626"/>
          <w:sz w:val="28"/>
          <w:szCs w:val="28"/>
        </w:rPr>
        <w:t>(лицензии), выдачи разрешения (согласования);</w:t>
      </w:r>
    </w:p>
    <w:p w:rsidR="00176831" w:rsidRPr="006353A6" w:rsidRDefault="00176831" w:rsidP="00721855">
      <w:pPr>
        <w:shd w:val="clear" w:color="auto" w:fill="FFFFFF"/>
        <w:ind w:left="1100" w:right="-1151"/>
        <w:jc w:val="both"/>
        <w:rPr>
          <w:color w:val="262626"/>
          <w:sz w:val="28"/>
          <w:szCs w:val="28"/>
        </w:rPr>
      </w:pPr>
      <w:bookmarkStart w:id="2" w:name="dst318"/>
      <w:bookmarkEnd w:id="2"/>
      <w:r>
        <w:rPr>
          <w:color w:val="262626"/>
          <w:sz w:val="28"/>
          <w:szCs w:val="28"/>
        </w:rPr>
        <w:t xml:space="preserve">          </w:t>
      </w:r>
      <w:r w:rsidRPr="006353A6">
        <w:rPr>
          <w:color w:val="262626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76831" w:rsidRPr="006353A6" w:rsidRDefault="00176831" w:rsidP="00721855">
      <w:pPr>
        <w:shd w:val="clear" w:color="auto" w:fill="FFFFFF"/>
        <w:ind w:left="1100" w:right="-1151"/>
        <w:jc w:val="both"/>
        <w:rPr>
          <w:color w:val="262626"/>
          <w:sz w:val="28"/>
          <w:szCs w:val="28"/>
        </w:rPr>
      </w:pPr>
      <w:bookmarkStart w:id="3" w:name="dst256"/>
      <w:bookmarkEnd w:id="3"/>
      <w:r w:rsidRPr="006353A6">
        <w:rPr>
          <w:color w:val="262626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176831" w:rsidRDefault="00176831" w:rsidP="00721855">
      <w:pPr>
        <w:shd w:val="clear" w:color="auto" w:fill="FFFFFF"/>
        <w:ind w:left="1100" w:right="-1151"/>
        <w:jc w:val="both"/>
        <w:rPr>
          <w:color w:val="262626"/>
          <w:sz w:val="28"/>
          <w:szCs w:val="28"/>
        </w:rPr>
      </w:pPr>
      <w:bookmarkStart w:id="4" w:name="dst257"/>
      <w:bookmarkEnd w:id="4"/>
      <w:r w:rsidRPr="006353A6">
        <w:rPr>
          <w:color w:val="262626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176831" w:rsidRPr="006353A6" w:rsidRDefault="00176831" w:rsidP="00721855">
      <w:pPr>
        <w:shd w:val="clear" w:color="auto" w:fill="FFFFFF"/>
        <w:ind w:left="1100" w:right="-1151"/>
        <w:jc w:val="both"/>
        <w:rPr>
          <w:color w:val="262626"/>
          <w:sz w:val="28"/>
          <w:szCs w:val="28"/>
        </w:rPr>
      </w:pPr>
    </w:p>
    <w:p w:rsidR="00176831" w:rsidRDefault="00176831" w:rsidP="00721855">
      <w:pPr>
        <w:ind w:left="1100" w:right="-1151"/>
        <w:jc w:val="both"/>
        <w:rPr>
          <w:color w:val="262626"/>
          <w:sz w:val="28"/>
          <w:szCs w:val="28"/>
        </w:rPr>
      </w:pPr>
      <w:bookmarkStart w:id="5" w:name="dst319"/>
      <w:bookmarkStart w:id="6" w:name="dst320"/>
      <w:bookmarkEnd w:id="5"/>
      <w:bookmarkEnd w:id="6"/>
      <w:r w:rsidRPr="006353A6">
        <w:rPr>
          <w:color w:val="262626"/>
          <w:sz w:val="28"/>
          <w:szCs w:val="28"/>
        </w:rPr>
        <w:t>2. Обнародовать настоящее постановление в здании Администрации сельского поселения Ермолкинский сельсовет муниципального района Белебеевский район Республики Башкортостан и разместить данное постановление на официальном сайте сельского поселения Ермолкинский сельсовет муниципального района Белебеевский район Республики Башкортостан</w:t>
      </w:r>
    </w:p>
    <w:p w:rsidR="00176831" w:rsidRDefault="00176831" w:rsidP="00721855">
      <w:pPr>
        <w:ind w:left="1100" w:right="-1151"/>
        <w:jc w:val="both"/>
        <w:rPr>
          <w:color w:val="262626"/>
          <w:sz w:val="28"/>
          <w:szCs w:val="28"/>
        </w:rPr>
      </w:pPr>
    </w:p>
    <w:p w:rsidR="00176831" w:rsidRDefault="00176831" w:rsidP="00721855">
      <w:pPr>
        <w:ind w:left="1100" w:right="-1151"/>
        <w:jc w:val="both"/>
        <w:rPr>
          <w:color w:val="262626"/>
          <w:sz w:val="28"/>
          <w:szCs w:val="28"/>
        </w:rPr>
      </w:pPr>
    </w:p>
    <w:p w:rsidR="00176831" w:rsidRPr="006353A6" w:rsidRDefault="00176831" w:rsidP="00721855">
      <w:pPr>
        <w:ind w:left="1100" w:right="-1151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Глава сельского поселения                                            А.Г.Яковлев</w:t>
      </w:r>
    </w:p>
    <w:p w:rsidR="00176831" w:rsidRPr="006353A6" w:rsidRDefault="00176831" w:rsidP="00721855">
      <w:pPr>
        <w:shd w:val="clear" w:color="auto" w:fill="FFFFFF"/>
        <w:ind w:right="-1151"/>
        <w:jc w:val="both"/>
        <w:rPr>
          <w:color w:val="262626"/>
        </w:rPr>
      </w:pPr>
    </w:p>
    <w:p w:rsidR="00176831" w:rsidRPr="006353A6" w:rsidRDefault="00176831" w:rsidP="005038C6">
      <w:pPr>
        <w:shd w:val="clear" w:color="auto" w:fill="FFFFFF"/>
        <w:jc w:val="both"/>
        <w:rPr>
          <w:color w:val="262626"/>
        </w:rPr>
      </w:pPr>
    </w:p>
    <w:p w:rsidR="00176831" w:rsidRPr="006353A6" w:rsidRDefault="00176831">
      <w:pPr>
        <w:shd w:val="clear" w:color="auto" w:fill="FFFFFF"/>
        <w:jc w:val="both"/>
        <w:rPr>
          <w:color w:val="262626"/>
        </w:rPr>
      </w:pPr>
    </w:p>
    <w:sectPr w:rsidR="00176831" w:rsidRPr="006353A6" w:rsidSect="00721855">
      <w:pgSz w:w="11906" w:h="16838"/>
      <w:pgMar w:top="1134" w:right="5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05E51"/>
    <w:rsid w:val="00014265"/>
    <w:rsid w:val="000157D5"/>
    <w:rsid w:val="00062F76"/>
    <w:rsid w:val="001546D9"/>
    <w:rsid w:val="00176831"/>
    <w:rsid w:val="002139CD"/>
    <w:rsid w:val="00215F19"/>
    <w:rsid w:val="00252854"/>
    <w:rsid w:val="00262E81"/>
    <w:rsid w:val="00296986"/>
    <w:rsid w:val="002D191C"/>
    <w:rsid w:val="002F0445"/>
    <w:rsid w:val="00332F40"/>
    <w:rsid w:val="003C7548"/>
    <w:rsid w:val="003D433E"/>
    <w:rsid w:val="003E3532"/>
    <w:rsid w:val="0042107A"/>
    <w:rsid w:val="004721C4"/>
    <w:rsid w:val="004C2585"/>
    <w:rsid w:val="005038C6"/>
    <w:rsid w:val="00581633"/>
    <w:rsid w:val="0059142A"/>
    <w:rsid w:val="00593747"/>
    <w:rsid w:val="005D1DE1"/>
    <w:rsid w:val="006353A6"/>
    <w:rsid w:val="006B34D6"/>
    <w:rsid w:val="006D47C0"/>
    <w:rsid w:val="006E06D7"/>
    <w:rsid w:val="0071212F"/>
    <w:rsid w:val="00721855"/>
    <w:rsid w:val="00747BFB"/>
    <w:rsid w:val="00764828"/>
    <w:rsid w:val="007C3D5D"/>
    <w:rsid w:val="007E72B9"/>
    <w:rsid w:val="00854AF9"/>
    <w:rsid w:val="008A7B96"/>
    <w:rsid w:val="008F6F67"/>
    <w:rsid w:val="009023D7"/>
    <w:rsid w:val="00910E56"/>
    <w:rsid w:val="00913C40"/>
    <w:rsid w:val="00945569"/>
    <w:rsid w:val="009A21A7"/>
    <w:rsid w:val="00A27AB1"/>
    <w:rsid w:val="00A652C3"/>
    <w:rsid w:val="00A92DFA"/>
    <w:rsid w:val="00BC0822"/>
    <w:rsid w:val="00C063A8"/>
    <w:rsid w:val="00C52E0D"/>
    <w:rsid w:val="00C71DA4"/>
    <w:rsid w:val="00C957AD"/>
    <w:rsid w:val="00CA45BE"/>
    <w:rsid w:val="00CB2C06"/>
    <w:rsid w:val="00CE5082"/>
    <w:rsid w:val="00DD7C9B"/>
    <w:rsid w:val="00DE1AAE"/>
    <w:rsid w:val="00E30952"/>
    <w:rsid w:val="00E32646"/>
    <w:rsid w:val="00E546B0"/>
    <w:rsid w:val="00E6639E"/>
    <w:rsid w:val="00E8420B"/>
    <w:rsid w:val="00EB4EC2"/>
    <w:rsid w:val="00F339E4"/>
    <w:rsid w:val="00F56C32"/>
    <w:rsid w:val="00F709A7"/>
    <w:rsid w:val="00FC4160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Без интервала Знак"/>
    <w:uiPriority w:val="99"/>
    <w:rsid w:val="003D4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711</Words>
  <Characters>4057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2</cp:lastModifiedBy>
  <cp:revision>3</cp:revision>
  <cp:lastPrinted>2017-07-27T05:14:00Z</cp:lastPrinted>
  <dcterms:created xsi:type="dcterms:W3CDTF">2017-07-27T04:50:00Z</dcterms:created>
  <dcterms:modified xsi:type="dcterms:W3CDTF">2017-07-27T05:19:00Z</dcterms:modified>
</cp:coreProperties>
</file>