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0603BE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603BE" w:rsidRDefault="000603B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0603BE" w:rsidRDefault="000603B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0603BE" w:rsidRDefault="000603BE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0603BE" w:rsidRDefault="000603BE" w:rsidP="006D47C0">
            <w:pPr>
              <w:ind w:left="28"/>
              <w:rPr>
                <w:sz w:val="12"/>
                <w:szCs w:val="12"/>
              </w:rPr>
            </w:pPr>
          </w:p>
          <w:p w:rsidR="000603BE" w:rsidRDefault="000603BE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0603BE" w:rsidRDefault="000603BE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603BE" w:rsidRDefault="000603BE" w:rsidP="006D47C0">
            <w:pPr>
              <w:jc w:val="center"/>
              <w:rPr>
                <w:sz w:val="4"/>
                <w:szCs w:val="4"/>
              </w:rPr>
            </w:pPr>
          </w:p>
          <w:p w:rsidR="000603BE" w:rsidRDefault="000603BE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C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603BE" w:rsidRDefault="000603BE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0603BE" w:rsidRDefault="000603BE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0603BE" w:rsidRDefault="000603BE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0603BE" w:rsidRDefault="000603BE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0603BE" w:rsidRDefault="000603BE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0603BE" w:rsidRDefault="000603BE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0603BE" w:rsidRPr="00005E51" w:rsidRDefault="000603BE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12.10. 2022 й.                            №  33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12.10.2022  г.</w:t>
      </w:r>
    </w:p>
    <w:p w:rsidR="000603BE" w:rsidRDefault="000603BE" w:rsidP="003D433E">
      <w:pPr>
        <w:jc w:val="both"/>
        <w:rPr>
          <w:sz w:val="28"/>
          <w:szCs w:val="28"/>
        </w:rPr>
      </w:pPr>
    </w:p>
    <w:p w:rsidR="000603BE" w:rsidRDefault="000603BE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0603BE" w:rsidRPr="006353A6" w:rsidRDefault="000603BE" w:rsidP="00FC16EE">
      <w:pPr>
        <w:ind w:left="180"/>
        <w:rPr>
          <w:color w:val="262626"/>
          <w:sz w:val="28"/>
          <w:szCs w:val="28"/>
        </w:rPr>
      </w:pPr>
    </w:p>
    <w:p w:rsidR="000603BE" w:rsidRDefault="000603BE" w:rsidP="00614B0A">
      <w:pPr>
        <w:pStyle w:val="NormalWeb"/>
        <w:rPr>
          <w:b/>
          <w:bCs/>
          <w:color w:val="000000"/>
          <w:sz w:val="27"/>
          <w:szCs w:val="27"/>
        </w:rPr>
      </w:pPr>
    </w:p>
    <w:p w:rsidR="000603BE" w:rsidRPr="00B83331" w:rsidRDefault="000603BE" w:rsidP="00B83331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B83331">
        <w:rPr>
          <w:b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</w:t>
      </w:r>
    </w:p>
    <w:p w:rsidR="000603BE" w:rsidRPr="00B83331" w:rsidRDefault="000603BE" w:rsidP="00B83331">
      <w:pPr>
        <w:pStyle w:val="NormalWeb"/>
        <w:jc w:val="center"/>
        <w:rPr>
          <w:b/>
          <w:bCs/>
          <w:sz w:val="28"/>
          <w:szCs w:val="28"/>
        </w:rPr>
      </w:pPr>
      <w:r w:rsidRPr="00B83331">
        <w:rPr>
          <w:b/>
          <w:bCs/>
        </w:rPr>
        <w:t xml:space="preserve">Ермолкинский сельсовет муниципального района Белебеевский район Республики Башкортостан от 29.11.2021 г. № 44 </w:t>
      </w:r>
      <w:r w:rsidRPr="00B83331">
        <w:rPr>
          <w:b/>
          <w:bCs/>
          <w:sz w:val="28"/>
          <w:szCs w:val="28"/>
        </w:rPr>
        <w:t>«Об утверждении Программы профилактики</w:t>
      </w:r>
    </w:p>
    <w:p w:rsidR="000603BE" w:rsidRPr="00B83331" w:rsidRDefault="000603BE" w:rsidP="00B83331">
      <w:pPr>
        <w:jc w:val="center"/>
        <w:rPr>
          <w:b/>
          <w:bCs/>
          <w:sz w:val="28"/>
          <w:szCs w:val="28"/>
          <w:lang w:eastAsia="en-US"/>
        </w:rPr>
      </w:pPr>
      <w:r w:rsidRPr="00B83331">
        <w:rPr>
          <w:b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контроля»</w:t>
      </w:r>
    </w:p>
    <w:p w:rsidR="000603BE" w:rsidRPr="00B83331" w:rsidRDefault="000603BE" w:rsidP="00B83331">
      <w:pPr>
        <w:pStyle w:val="NormalWeb"/>
        <w:jc w:val="center"/>
        <w:rPr>
          <w:b/>
          <w:bCs/>
          <w:color w:val="000000"/>
          <w:sz w:val="28"/>
          <w:szCs w:val="28"/>
        </w:rPr>
      </w:pPr>
    </w:p>
    <w:p w:rsidR="000603BE" w:rsidRDefault="000603BE" w:rsidP="00614B0A">
      <w:pPr>
        <w:pStyle w:val="NormalWeb"/>
        <w:rPr>
          <w:b/>
          <w:bCs/>
          <w:color w:val="000000"/>
          <w:sz w:val="28"/>
          <w:szCs w:val="28"/>
        </w:rPr>
      </w:pPr>
    </w:p>
    <w:p w:rsidR="000603BE" w:rsidRDefault="000603BE" w:rsidP="00614B0A">
      <w:pPr>
        <w:pStyle w:val="NormalWeb"/>
        <w:rPr>
          <w:b/>
          <w:bCs/>
          <w:color w:val="000000"/>
          <w:sz w:val="28"/>
          <w:szCs w:val="28"/>
        </w:rPr>
      </w:pP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целях приведения </w:t>
      </w:r>
      <w:hyperlink r:id="rId6" w:history="1">
        <w:r>
          <w:rPr>
            <w:color w:val="0000FF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соответствие с </w:t>
      </w:r>
      <w:hyperlink r:id="rId7" w:history="1">
        <w:r>
          <w:rPr>
            <w:color w:val="0000FF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990,</w: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программу профилактики рисков причинения вреда (ущерба) охраняемым законом ценностям при осуществлении муниципального жилищного контроля, изложив приложение №1 к постановлению Администрации сельского поселения Ермолкинский сельсовет муниципального района Белебеевский район Республики Башкортостан в новой редакции.</w: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Внести изменения в программу профилактики рисков причинения вреда (ущерба) охраняемым законом ценностям при осуществлении муниципального лесного контроля, изложив приложение №2 к постановлению Администрации сельского поселения Ермолкинский сельсовет муниципального района Белебеевский район Республики Башкортостан в новой редакции.</w: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Внести изменения в программу профилактики рисков причинения вреда (ущерба) охраняемым законом ценностям при осуществлении муниципального земельного контроля, изложив приложение №3 к постановлению Администрации сельского поселения Ермолкинский сельсовет муниципального района Белебеевский район Республики Башкортостан в новой редакции.</w:t>
      </w:r>
    </w:p>
    <w:p w:rsidR="000603BE" w:rsidRDefault="000603BE" w:rsidP="00614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изложив приложение №4 к постановлению                   Администрации сельского поселения Ермолкинский сельсовет муниципального района Белебеевский район Республики Башкортостан в новой редакции.</w:t>
      </w:r>
    </w:p>
    <w:p w:rsidR="000603BE" w:rsidRDefault="000603BE" w:rsidP="00614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хозяйстве, изложив приложение №5 к постановлению Администрации сельского поселения Ермолкинский сельсовет муниципального района Белебеевский район Республики Башкортостан в новой редакции.</w:t>
      </w:r>
    </w:p>
    <w:p w:rsidR="000603BE" w:rsidRDefault="000603BE" w:rsidP="00614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настоящее постановление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сельского поселения Ермолкинский сельсовет муниципального района Белебеевский район Республики Башкортостан. </w:t>
      </w:r>
    </w:p>
    <w:p w:rsidR="000603BE" w:rsidRDefault="000603BE" w:rsidP="00614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BE" w:rsidRDefault="000603BE" w:rsidP="00614B0A">
      <w:pPr>
        <w:tabs>
          <w:tab w:val="left" w:pos="68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BE" w:rsidRDefault="000603BE" w:rsidP="00614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pict>
          <v:shape id="_x0000_i1026" type="#_x0000_t75" style="width:459pt;height:173.25pt">
            <v:imagedata r:id="rId8" o:title=""/>
          </v:shape>
        </w:pict>
      </w:r>
    </w:p>
    <w:p w:rsidR="000603BE" w:rsidRDefault="000603BE" w:rsidP="00614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BE" w:rsidRPr="00902483" w:rsidRDefault="000603BE" w:rsidP="00614B0A">
      <w:pPr>
        <w:pStyle w:val="NormalWeb"/>
        <w:rPr>
          <w:color w:val="000000"/>
          <w:sz w:val="28"/>
          <w:szCs w:val="28"/>
        </w:rPr>
      </w:pPr>
    </w:p>
    <w:p w:rsidR="000603BE" w:rsidRDefault="000603BE" w:rsidP="00614B0A">
      <w:pPr>
        <w:pStyle w:val="NormalWeb"/>
        <w:ind w:firstLine="709"/>
        <w:jc w:val="both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>
        <w:rPr>
          <w:color w:val="000000"/>
          <w:sz w:val="27"/>
          <w:szCs w:val="27"/>
        </w:rPr>
        <w:t xml:space="preserve">     </w:t>
      </w:r>
      <w:r w:rsidRPr="00F524FD">
        <w:rPr>
          <w:color w:val="000000"/>
        </w:rPr>
        <w:t xml:space="preserve">Приложение №1 к постановлению  </w:t>
      </w:r>
    </w:p>
    <w:p w:rsidR="000603BE" w:rsidRPr="00F524FD" w:rsidRDefault="000603BE" w:rsidP="00F524FD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F524FD">
        <w:rPr>
          <w:color w:val="000000"/>
        </w:rPr>
        <w:t>Администрации сельского поселения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Ермолкинский сельсовет 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муниципального района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Белебеевский район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Республики Башкортостан</w:t>
      </w: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>
        <w:rPr>
          <w:b/>
          <w:bCs/>
          <w:color w:val="000000"/>
          <w:sz w:val="27"/>
          <w:szCs w:val="27"/>
        </w:rPr>
        <w:t>Ермолкинский</w:t>
      </w:r>
      <w:r w:rsidRPr="00902483">
        <w:rPr>
          <w:b/>
          <w:bCs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0603BE" w:rsidRPr="00902483" w:rsidRDefault="000603BE" w:rsidP="00614B0A">
      <w:pPr>
        <w:pStyle w:val="NormalWeb"/>
        <w:ind w:firstLine="709"/>
        <w:jc w:val="center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Heading1"/>
        <w:tabs>
          <w:tab w:val="left" w:pos="821"/>
        </w:tabs>
        <w:ind w:left="0" w:firstLine="709"/>
        <w:jc w:val="both"/>
        <w:rPr>
          <w:b w:val="0"/>
          <w:bCs w:val="0"/>
          <w:color w:val="000000"/>
          <w:sz w:val="27"/>
          <w:szCs w:val="27"/>
          <w:lang w:eastAsia="ru-RU"/>
        </w:rPr>
      </w:pPr>
      <w:r w:rsidRPr="00902483">
        <w:rPr>
          <w:b w:val="0"/>
          <w:bCs w:val="0"/>
          <w:color w:val="000000"/>
          <w:sz w:val="27"/>
          <w:szCs w:val="27"/>
          <w:lang w:eastAsia="ru-RU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Муниципальный контроль осуществляется Администрацией сельского  поселения </w:t>
      </w:r>
      <w:r>
        <w:rPr>
          <w:b w:val="0"/>
          <w:bCs w:val="0"/>
          <w:color w:val="000000"/>
          <w:sz w:val="27"/>
          <w:szCs w:val="27"/>
          <w:lang w:eastAsia="ru-RU"/>
        </w:rPr>
        <w:t>Ермолкинский</w:t>
      </w:r>
      <w:r w:rsidRPr="00902483">
        <w:rPr>
          <w:b w:val="0"/>
          <w:bCs w:val="0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(далее – Контрольный орган).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Предметом муниципального жилищного контроля являются: 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1. соблюдение юридическими лицами, индивидуальными предприни-мателями, гражданами (контролируемые лица) обязательных требований в отношении муниципального жилищного фонда; 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2.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>II. Цели и задачи реализации Программы</w:t>
      </w: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1. Целями реализации Программы являются: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жилищного контроля;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2. Задачами реализации Программы являются: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left="1415" w:firstLine="709"/>
        <w:jc w:val="both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>III. Перечень профилактических мероприятий, сроки</w:t>
      </w: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>(периодичность) их проведения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жилищном контроле, утвержденном решением Совета сельского поселения </w:t>
      </w:r>
      <w:r>
        <w:rPr>
          <w:color w:val="000000"/>
          <w:sz w:val="27"/>
          <w:szCs w:val="27"/>
        </w:rPr>
        <w:t>Ермолкинский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0603BE" w:rsidRPr="00902483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02483">
        <w:rPr>
          <w:rFonts w:ascii="Liberation Serif" w:hAnsi="Liberation Serif" w:cs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 w:cs="Liberation Serif"/>
          <w:sz w:val="27"/>
          <w:szCs w:val="27"/>
        </w:rPr>
        <w:br/>
        <w:t>в таблице 1.</w:t>
      </w:r>
    </w:p>
    <w:p w:rsidR="000603BE" w:rsidRPr="00F524FD" w:rsidRDefault="000603BE" w:rsidP="00614B0A"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F524FD">
        <w:rPr>
          <w:color w:val="000000"/>
        </w:rPr>
        <w:t xml:space="preserve">Таблица 1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61"/>
        <w:gridCol w:w="3302"/>
        <w:gridCol w:w="1695"/>
        <w:gridCol w:w="2161"/>
      </w:tblGrid>
      <w:tr w:rsidR="000603BE" w:rsidRPr="007E15AF">
        <w:trPr>
          <w:trHeight w:val="146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0603BE" w:rsidRPr="007E15AF">
        <w:trPr>
          <w:trHeight w:val="4054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осущест-вляется посредством разме-щения соответствующих сведений на официальном сайте, в средствах массовой информации. </w:t>
            </w:r>
          </w:p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Поддерживание в актуальном состоянии  на официальном сайте информации, преду-смотренной частью 3 статьи 46 Федерального закона  №248-ФЗ «О государствен-ном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3643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Россий-ской Федерации»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4761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0603BE" w:rsidRPr="00902483" w:rsidRDefault="000603BE" w:rsidP="00614B0A">
      <w:pPr>
        <w:pStyle w:val="BodyText"/>
        <w:ind w:right="-1" w:firstLine="930"/>
        <w:rPr>
          <w:rFonts w:ascii="Liberation Serif" w:hAnsi="Liberation Serif" w:cs="Liberation Serif"/>
        </w:rPr>
      </w:pP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организация и осуществление муниципального жилищного контроля;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На основании Положения о муниципальном жилищном контроле на территории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</w:t>
      </w:r>
      <w:r w:rsidRPr="0075349C">
        <w:rPr>
          <w:sz w:val="27"/>
          <w:szCs w:val="27"/>
          <w:lang w:eastAsia="ru-RU"/>
        </w:rPr>
        <w:t>30.09.2021г. № 117,</w:t>
      </w:r>
      <w:r w:rsidRPr="00902483">
        <w:rPr>
          <w:color w:val="000000"/>
          <w:sz w:val="27"/>
          <w:szCs w:val="27"/>
          <w:lang w:eastAsia="ru-RU"/>
        </w:rPr>
        <w:t xml:space="preserve"> при осуществлении муниципального контроля могут проводиться следующие виды профилактических мероприятий: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информирование;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консультирование;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объявление предостережения.</w:t>
      </w:r>
    </w:p>
    <w:p w:rsidR="000603BE" w:rsidRPr="00902483" w:rsidRDefault="000603BE" w:rsidP="00614B0A">
      <w:pPr>
        <w:pStyle w:val="NormalWeb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самообследование, профилактический визит на территории сельского поселения в 2022 году не предусмотрены. </w:t>
      </w:r>
    </w:p>
    <w:p w:rsidR="000603BE" w:rsidRPr="00902483" w:rsidRDefault="000603BE" w:rsidP="00614B0A">
      <w:pPr>
        <w:pStyle w:val="NormalWeb"/>
        <w:jc w:val="both"/>
        <w:rPr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902483">
        <w:rPr>
          <w:b/>
          <w:bCs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0603BE" w:rsidRPr="00902483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ind w:firstLine="709"/>
        <w:jc w:val="both"/>
      </w:pP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>
        <w:rPr>
          <w:color w:val="000000"/>
          <w:sz w:val="27"/>
          <w:szCs w:val="27"/>
        </w:rPr>
        <w:t xml:space="preserve">     </w:t>
      </w:r>
      <w:r w:rsidRPr="00F524FD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F524FD">
        <w:rPr>
          <w:color w:val="000000"/>
        </w:rPr>
        <w:t xml:space="preserve">2 к постановлению  </w:t>
      </w:r>
    </w:p>
    <w:p w:rsidR="000603BE" w:rsidRPr="00F524FD" w:rsidRDefault="000603BE" w:rsidP="00F524FD">
      <w:pPr>
        <w:pStyle w:val="NormalWeb"/>
        <w:ind w:left="4956"/>
        <w:rPr>
          <w:color w:val="000000"/>
        </w:rPr>
      </w:pPr>
      <w:r>
        <w:rPr>
          <w:color w:val="000000"/>
        </w:rPr>
        <w:t xml:space="preserve">      </w:t>
      </w:r>
      <w:r w:rsidRPr="00F524FD">
        <w:rPr>
          <w:color w:val="000000"/>
        </w:rPr>
        <w:t>Администрации сельского поселения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Ермолкинский сельсовет 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муниципального района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Белебеевский район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Республики Башкортостан</w:t>
      </w: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Программа профилактики рисков причинения вреда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(ущерба) охраняемым законом ценностям при осуществлении муниципального лесного контроля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0603BE" w:rsidRPr="001F3385" w:rsidRDefault="000603BE" w:rsidP="00614B0A">
      <w:pPr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>
        <w:rPr>
          <w:b/>
          <w:bCs/>
          <w:color w:val="000000"/>
          <w:sz w:val="27"/>
          <w:szCs w:val="27"/>
        </w:rPr>
        <w:t>Ермолкинский</w:t>
      </w:r>
      <w:r w:rsidRPr="001F3385">
        <w:rPr>
          <w:b/>
          <w:bCs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1) деятельность контролируемых лиц в сфере лесного хозяйства;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использование лесов;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охрана лесов;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защита лесов;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воспроизводство лесов и лесоразведение.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производственные объекты, относятся: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средства предупреждения и тушения лесных пожаров;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  <w:r>
        <w:rPr>
          <w:color w:val="000000"/>
          <w:sz w:val="27"/>
          <w:szCs w:val="27"/>
        </w:rPr>
        <w:t>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II. Цели и задачи реализации Программы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Целями реализации Программы являются: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Задачами реализации Программы являются: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III. Перечень профилактических мероприятий, сроки</w:t>
      </w: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(периодичность) их проведения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лесном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r>
        <w:rPr>
          <w:color w:val="000000"/>
          <w:sz w:val="27"/>
          <w:szCs w:val="27"/>
        </w:rPr>
        <w:t>Ермолкинский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0603BE" w:rsidRPr="001F3385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02483">
        <w:rPr>
          <w:rFonts w:ascii="Liberation Serif" w:hAnsi="Liberation Serif" w:cs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 w:cs="Liberation Serif"/>
          <w:sz w:val="27"/>
          <w:szCs w:val="27"/>
        </w:rPr>
        <w:br/>
        <w:t>в таблице 1.</w:t>
      </w:r>
    </w:p>
    <w:p w:rsidR="000603BE" w:rsidRPr="00F524FD" w:rsidRDefault="000603BE" w:rsidP="00614B0A"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F524FD">
        <w:rPr>
          <w:color w:val="000000"/>
        </w:rPr>
        <w:t xml:space="preserve">Таблица 1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61"/>
        <w:gridCol w:w="3302"/>
        <w:gridCol w:w="1695"/>
        <w:gridCol w:w="2364"/>
      </w:tblGrid>
      <w:tr w:rsidR="000603BE" w:rsidRPr="007E15AF">
        <w:trPr>
          <w:trHeight w:val="146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0603BE" w:rsidRPr="007E15AF">
        <w:trPr>
          <w:trHeight w:val="4054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осущест-вляется посредством разме-щения соответствующих сведений на официальном сайте, в средствах массовой информации. </w:t>
            </w:r>
          </w:p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Поддерживание в актуальном состоянии  на официальном сайте информации, преду-смотренной частью 3 статьи 46 Федерального закона  №248-ФЗ «О государствен-ном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3643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Россий-ской Федерации»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4761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1) организация и осуществление муниципального </w:t>
      </w:r>
      <w:r>
        <w:rPr>
          <w:color w:val="000000"/>
          <w:sz w:val="27"/>
          <w:szCs w:val="27"/>
          <w:lang w:eastAsia="ru-RU"/>
        </w:rPr>
        <w:t>лесного</w:t>
      </w:r>
      <w:r w:rsidRPr="00902483">
        <w:rPr>
          <w:color w:val="000000"/>
          <w:sz w:val="27"/>
          <w:szCs w:val="27"/>
          <w:lang w:eastAsia="ru-RU"/>
        </w:rPr>
        <w:t xml:space="preserve"> контроля;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color w:val="000000"/>
          <w:sz w:val="27"/>
          <w:szCs w:val="27"/>
          <w:lang w:eastAsia="ru-RU"/>
        </w:rPr>
        <w:t>лесной</w:t>
      </w:r>
      <w:r w:rsidRPr="00902483">
        <w:rPr>
          <w:color w:val="000000"/>
          <w:sz w:val="27"/>
          <w:szCs w:val="27"/>
          <w:lang w:eastAsia="ru-RU"/>
        </w:rPr>
        <w:t xml:space="preserve"> контроль;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color w:val="000000"/>
          <w:sz w:val="27"/>
          <w:szCs w:val="27"/>
          <w:lang w:eastAsia="ru-RU"/>
        </w:rPr>
        <w:t>лесной</w:t>
      </w:r>
      <w:r w:rsidRPr="00902483">
        <w:rPr>
          <w:color w:val="000000"/>
          <w:sz w:val="27"/>
          <w:szCs w:val="27"/>
          <w:lang w:eastAsia="ru-RU"/>
        </w:rPr>
        <w:t xml:space="preserve"> контроль, в следующих случаях: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color w:val="000000"/>
          <w:sz w:val="27"/>
          <w:szCs w:val="27"/>
          <w:lang w:eastAsia="ru-RU"/>
        </w:rPr>
        <w:t>лесной</w:t>
      </w:r>
      <w:r w:rsidRPr="00902483">
        <w:rPr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color w:val="000000"/>
          <w:sz w:val="27"/>
          <w:szCs w:val="27"/>
          <w:lang w:eastAsia="ru-RU"/>
        </w:rPr>
        <w:t>лесном</w:t>
      </w:r>
      <w:r w:rsidRPr="00902483">
        <w:rPr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</w:t>
      </w:r>
      <w:r w:rsidRPr="00F52416">
        <w:rPr>
          <w:sz w:val="27"/>
          <w:szCs w:val="27"/>
          <w:lang w:eastAsia="ru-RU"/>
        </w:rPr>
        <w:t>30.09.2021г. № 119,</w:t>
      </w:r>
      <w:r w:rsidRPr="00902483">
        <w:rPr>
          <w:color w:val="000000"/>
          <w:sz w:val="27"/>
          <w:szCs w:val="27"/>
          <w:lang w:eastAsia="ru-RU"/>
        </w:rPr>
        <w:t xml:space="preserve"> при осуществлении муниципального контроля могут проводиться следующие виды профилактических мероприятий: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информирование;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консультирование;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объявление предостережения.</w:t>
      </w:r>
    </w:p>
    <w:p w:rsidR="000603BE" w:rsidRPr="00902483" w:rsidRDefault="000603BE" w:rsidP="00614B0A">
      <w:pPr>
        <w:pStyle w:val="NormalWeb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самообследование, профилактический визит на территории сельского поселения в 2022 году не предусмотрены. 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0603BE" w:rsidRPr="001F3385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1F3385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Приложение №</w:t>
      </w:r>
      <w:r>
        <w:rPr>
          <w:color w:val="000000"/>
        </w:rPr>
        <w:t xml:space="preserve"> </w:t>
      </w:r>
      <w:r w:rsidRPr="00F524FD">
        <w:rPr>
          <w:color w:val="000000"/>
        </w:rPr>
        <w:t xml:space="preserve">3 к постановлению  </w:t>
      </w:r>
    </w:p>
    <w:p w:rsidR="000603BE" w:rsidRPr="00F524FD" w:rsidRDefault="000603BE" w:rsidP="00F524FD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F524FD">
        <w:rPr>
          <w:color w:val="000000"/>
        </w:rPr>
        <w:t>Администрации сельского поселения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Ермолкинский сельсовет 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муниципального района   </w:t>
      </w:r>
    </w:p>
    <w:p w:rsidR="000603BE" w:rsidRPr="00F524FD" w:rsidRDefault="000603BE" w:rsidP="00614B0A">
      <w:pPr>
        <w:pStyle w:val="NormalWeb"/>
        <w:ind w:left="4956"/>
        <w:rPr>
          <w:color w:val="000000"/>
        </w:rPr>
      </w:pPr>
      <w:r w:rsidRPr="00F524FD">
        <w:rPr>
          <w:color w:val="000000"/>
        </w:rPr>
        <w:t xml:space="preserve">      Белебеевский район </w:t>
      </w: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  <w:r w:rsidRPr="00F524FD">
        <w:rPr>
          <w:color w:val="000000"/>
        </w:rPr>
        <w:t xml:space="preserve">      Республики Башкортостан</w:t>
      </w:r>
    </w:p>
    <w:p w:rsidR="000603BE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0603BE" w:rsidRPr="001F3385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Программа</w:t>
      </w:r>
    </w:p>
    <w:p w:rsidR="000603BE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0603BE" w:rsidRPr="001F3385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>
        <w:rPr>
          <w:b/>
          <w:bCs/>
          <w:color w:val="000000"/>
          <w:sz w:val="27"/>
          <w:szCs w:val="27"/>
        </w:rPr>
        <w:t>Ермолкинский</w:t>
      </w:r>
      <w:r w:rsidRPr="001F3385">
        <w:rPr>
          <w:b/>
          <w:bCs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объекты земельных отношений, расположенные в границах сельского поселения Ермолкинский сельсовет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рейдовых осмотров территорий, а также посредством телефонной связи и письменных ответов на обращения.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0603BE" w:rsidRPr="002A5F55" w:rsidRDefault="000603BE" w:rsidP="00614B0A">
      <w:pPr>
        <w:pStyle w:val="NormalWeb"/>
        <w:ind w:firstLine="709"/>
        <w:jc w:val="both"/>
        <w:rPr>
          <w:color w:val="000000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II. Цели и задачи реализации Программы</w:t>
      </w:r>
    </w:p>
    <w:p w:rsidR="000603BE" w:rsidRPr="002A5F55" w:rsidRDefault="000603BE" w:rsidP="00614B0A">
      <w:pPr>
        <w:pStyle w:val="NormalWeb"/>
        <w:ind w:firstLine="709"/>
        <w:jc w:val="center"/>
        <w:rPr>
          <w:b/>
          <w:bCs/>
          <w:color w:val="000000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земельного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603BE" w:rsidRPr="002A5F55" w:rsidRDefault="000603BE" w:rsidP="00614B0A">
      <w:pPr>
        <w:pStyle w:val="NormalWeb"/>
        <w:ind w:firstLine="709"/>
        <w:jc w:val="both"/>
        <w:rPr>
          <w:color w:val="000000"/>
        </w:rPr>
      </w:pP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III. Перечень профилактических мероприятий, сроки</w:t>
      </w:r>
    </w:p>
    <w:p w:rsidR="000603BE" w:rsidRPr="001F338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1F3385">
        <w:rPr>
          <w:b/>
          <w:bCs/>
          <w:color w:val="000000"/>
          <w:sz w:val="27"/>
          <w:szCs w:val="27"/>
        </w:rPr>
        <w:t>(периодичность) их проведения</w:t>
      </w:r>
    </w:p>
    <w:p w:rsidR="000603BE" w:rsidRPr="002A5F55" w:rsidRDefault="000603BE" w:rsidP="00614B0A">
      <w:pPr>
        <w:pStyle w:val="NormalWeb"/>
        <w:ind w:firstLine="709"/>
        <w:jc w:val="both"/>
        <w:rPr>
          <w:color w:val="000000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земельном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r>
        <w:rPr>
          <w:color w:val="000000"/>
          <w:sz w:val="27"/>
          <w:szCs w:val="27"/>
        </w:rPr>
        <w:t>Ермолкинский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0603BE" w:rsidRPr="001F3385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02483">
        <w:rPr>
          <w:rFonts w:ascii="Liberation Serif" w:hAnsi="Liberation Serif" w:cs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 w:cs="Liberation Serif"/>
          <w:sz w:val="27"/>
          <w:szCs w:val="27"/>
        </w:rPr>
        <w:br/>
        <w:t>в таблице 1.</w:t>
      </w:r>
    </w:p>
    <w:p w:rsidR="000603BE" w:rsidRPr="00E12CE7" w:rsidRDefault="000603BE" w:rsidP="00614B0A"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E12CE7">
        <w:rPr>
          <w:color w:val="000000"/>
        </w:rPr>
        <w:t xml:space="preserve">            Таблица 1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61"/>
        <w:gridCol w:w="3302"/>
        <w:gridCol w:w="1695"/>
        <w:gridCol w:w="2364"/>
      </w:tblGrid>
      <w:tr w:rsidR="000603BE" w:rsidRPr="007E15AF">
        <w:trPr>
          <w:trHeight w:val="146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0603BE" w:rsidRPr="007E15AF">
        <w:trPr>
          <w:trHeight w:val="4054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осущест-вляется посредством разме-щения соответствующих сведений на официальном сайте, в средствах массовой информации. </w:t>
            </w:r>
          </w:p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Поддерживание в актуальном состоянии  на официальном сайте информации, преду-смотренной частью 3 статьи 46 Федерального закона  №248-ФЗ «О государствен-ном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3643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Россий-ской Федерации»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4761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1) организация и осуществление муниципального </w:t>
      </w:r>
      <w:r>
        <w:rPr>
          <w:color w:val="000000"/>
          <w:sz w:val="27"/>
          <w:szCs w:val="27"/>
          <w:lang w:eastAsia="ru-RU"/>
        </w:rPr>
        <w:t>земельного</w:t>
      </w:r>
      <w:r w:rsidRPr="00902483">
        <w:rPr>
          <w:color w:val="000000"/>
          <w:sz w:val="27"/>
          <w:szCs w:val="27"/>
          <w:lang w:eastAsia="ru-RU"/>
        </w:rPr>
        <w:t xml:space="preserve"> контроля;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color w:val="000000"/>
          <w:sz w:val="27"/>
          <w:szCs w:val="27"/>
          <w:lang w:eastAsia="ru-RU"/>
        </w:rPr>
        <w:t>земельный</w:t>
      </w:r>
      <w:r w:rsidRPr="00902483">
        <w:rPr>
          <w:color w:val="000000"/>
          <w:sz w:val="27"/>
          <w:szCs w:val="27"/>
          <w:lang w:eastAsia="ru-RU"/>
        </w:rPr>
        <w:t xml:space="preserve"> контроль;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color w:val="000000"/>
          <w:sz w:val="27"/>
          <w:szCs w:val="27"/>
          <w:lang w:eastAsia="ru-RU"/>
        </w:rPr>
        <w:t xml:space="preserve">земельный </w:t>
      </w:r>
      <w:r w:rsidRPr="00902483">
        <w:rPr>
          <w:color w:val="000000"/>
          <w:sz w:val="27"/>
          <w:szCs w:val="27"/>
          <w:lang w:eastAsia="ru-RU"/>
        </w:rPr>
        <w:t>контроль, в следующих случаях: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color w:val="000000"/>
          <w:sz w:val="27"/>
          <w:szCs w:val="27"/>
          <w:lang w:eastAsia="ru-RU"/>
        </w:rPr>
        <w:t>земельный</w:t>
      </w:r>
      <w:r w:rsidRPr="00902483">
        <w:rPr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color w:val="000000"/>
          <w:sz w:val="27"/>
          <w:szCs w:val="27"/>
          <w:lang w:eastAsia="ru-RU"/>
        </w:rPr>
        <w:t>земельном</w:t>
      </w:r>
      <w:r w:rsidRPr="00902483">
        <w:rPr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</w:t>
      </w:r>
      <w:r w:rsidRPr="00F52416">
        <w:rPr>
          <w:sz w:val="27"/>
          <w:szCs w:val="27"/>
          <w:lang w:eastAsia="ru-RU"/>
        </w:rPr>
        <w:t>30.09.2021г. № 116,</w:t>
      </w:r>
      <w:r w:rsidRPr="00902483">
        <w:rPr>
          <w:color w:val="000000"/>
          <w:sz w:val="27"/>
          <w:szCs w:val="27"/>
          <w:lang w:eastAsia="ru-RU"/>
        </w:rPr>
        <w:t xml:space="preserve"> при осуществлении муниципального контроля могут проводиться следующие виды профилактических мероприятий: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информирование;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консультирование;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объявление предостережения.</w:t>
      </w:r>
    </w:p>
    <w:p w:rsidR="000603BE" w:rsidRDefault="000603BE" w:rsidP="00614B0A">
      <w:pPr>
        <w:pStyle w:val="NormalWeb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самообследование, профилактический визит на территории сельского поселения в 2022 году не предусмотрены. 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2A5F55">
        <w:rPr>
          <w:b/>
          <w:bCs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0603BE" w:rsidRPr="002A5F5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>
        <w:rPr>
          <w:color w:val="000000"/>
          <w:sz w:val="27"/>
          <w:szCs w:val="27"/>
        </w:rPr>
        <w:t xml:space="preserve">     </w:t>
      </w:r>
      <w:r w:rsidRPr="00E12CE7">
        <w:rPr>
          <w:color w:val="000000"/>
        </w:rPr>
        <w:t xml:space="preserve">Приложение №4 к постановлению  </w:t>
      </w:r>
    </w:p>
    <w:p w:rsidR="000603BE" w:rsidRPr="00E12CE7" w:rsidRDefault="000603BE" w:rsidP="00E12CE7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E12CE7">
        <w:rPr>
          <w:color w:val="000000"/>
        </w:rPr>
        <w:t>Администрации сельского поселения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Ермолкинский сельсовет   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муниципального района  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Белебеевский район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Республики Башкортостан</w:t>
      </w: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2A5F55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2A5F55">
        <w:rPr>
          <w:b/>
          <w:bCs/>
          <w:color w:val="000000"/>
          <w:sz w:val="27"/>
          <w:szCs w:val="27"/>
        </w:rPr>
        <w:t>Программа</w:t>
      </w:r>
    </w:p>
    <w:p w:rsidR="000603BE" w:rsidRPr="002A5F55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2A5F55">
        <w:rPr>
          <w:b/>
          <w:bCs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0603BE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2A5F55">
        <w:rPr>
          <w:b/>
          <w:bCs/>
          <w:color w:val="000000"/>
          <w:sz w:val="27"/>
          <w:szCs w:val="27"/>
        </w:rPr>
        <w:t>в сфере благоустройства</w:t>
      </w:r>
    </w:p>
    <w:p w:rsidR="000603BE" w:rsidRPr="002A5F55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рамках осуществления муниципального контроля в сфере благоустройства (далее – муниципальный контроль).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2A5F55">
        <w:rPr>
          <w:b/>
          <w:bCs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>
        <w:rPr>
          <w:b/>
          <w:bCs/>
          <w:color w:val="000000"/>
          <w:sz w:val="27"/>
          <w:szCs w:val="27"/>
        </w:rPr>
        <w:t>Ермолкинский</w:t>
      </w:r>
      <w:r w:rsidRPr="002A5F55">
        <w:rPr>
          <w:b/>
          <w:bCs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0603BE" w:rsidRPr="002A5F55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деятельность, действия (бездействие) контролируемых лиц в сфере благоустройства территории сельского поселения Ермолкинский сельсовет муниципального района Белебеевский район Республики Башкортостан,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«Интернет».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II. Цели и задачи реализации Программы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III. Перечень профилактических мероприятий, сроки</w:t>
      </w: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(периодичность) их проведения</w:t>
      </w: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соответствии с Положением о муниципальном контроле</w:t>
      </w:r>
      <w:r>
        <w:rPr>
          <w:color w:val="000000"/>
          <w:sz w:val="27"/>
          <w:szCs w:val="27"/>
        </w:rPr>
        <w:t xml:space="preserve"> в сфере благоустройства</w:t>
      </w:r>
      <w:r w:rsidRPr="00902483">
        <w:rPr>
          <w:color w:val="000000"/>
          <w:sz w:val="27"/>
          <w:szCs w:val="27"/>
        </w:rPr>
        <w:t xml:space="preserve">, утвержденном решением Совета сельского поселения </w:t>
      </w:r>
      <w:r>
        <w:rPr>
          <w:color w:val="000000"/>
          <w:sz w:val="27"/>
          <w:szCs w:val="27"/>
        </w:rPr>
        <w:t>Ермолкинский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0603BE" w:rsidRPr="001F3385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02483">
        <w:rPr>
          <w:rFonts w:ascii="Liberation Serif" w:hAnsi="Liberation Serif" w:cs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 w:cs="Liberation Serif"/>
          <w:sz w:val="27"/>
          <w:szCs w:val="27"/>
        </w:rPr>
        <w:br/>
        <w:t>в таблице 1.</w:t>
      </w:r>
    </w:p>
    <w:p w:rsidR="000603BE" w:rsidRPr="00E12CE7" w:rsidRDefault="000603BE" w:rsidP="00614B0A"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</w:t>
      </w:r>
      <w:r w:rsidRPr="00E12CE7">
        <w:rPr>
          <w:color w:val="000000"/>
        </w:rPr>
        <w:t xml:space="preserve">Таблица 1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61"/>
        <w:gridCol w:w="3302"/>
        <w:gridCol w:w="1695"/>
        <w:gridCol w:w="2364"/>
      </w:tblGrid>
      <w:tr w:rsidR="000603BE" w:rsidRPr="007E15AF">
        <w:trPr>
          <w:trHeight w:val="146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0603BE" w:rsidRPr="007E15AF">
        <w:trPr>
          <w:trHeight w:val="4054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осущест-вляется посредством разме-щения соответствующих сведений на официальном сайте, в средствах массовой информации. </w:t>
            </w:r>
          </w:p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Поддерживание в актуальном состоянии  на официальном сайте информации, преду-смотренной частью 3 статьи 46 Федерального закона  №248-ФЗ «О государствен-ном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3643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Россий-ской Федерации»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4761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организация и осуществление муниципального  контроля</w:t>
      </w:r>
      <w:r>
        <w:rPr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color w:val="000000"/>
          <w:sz w:val="27"/>
          <w:szCs w:val="27"/>
          <w:lang w:eastAsia="ru-RU"/>
        </w:rPr>
        <w:t>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</w:t>
      </w:r>
      <w:r>
        <w:rPr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color w:val="000000"/>
          <w:sz w:val="27"/>
          <w:szCs w:val="27"/>
          <w:lang w:eastAsia="ru-RU"/>
        </w:rPr>
        <w:t>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color w:val="000000"/>
          <w:sz w:val="27"/>
          <w:szCs w:val="27"/>
          <w:lang w:eastAsia="ru-RU"/>
        </w:rPr>
        <w:t>, в следующих случаях: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контроль</w:t>
      </w:r>
      <w:r>
        <w:rPr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>
        <w:rPr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color w:val="000000"/>
          <w:sz w:val="27"/>
          <w:szCs w:val="27"/>
          <w:lang w:eastAsia="ru-RU"/>
        </w:rPr>
        <w:t xml:space="preserve"> на территории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902483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</w:t>
      </w:r>
      <w:r w:rsidRPr="00F52416">
        <w:rPr>
          <w:sz w:val="27"/>
          <w:szCs w:val="27"/>
          <w:lang w:eastAsia="ru-RU"/>
        </w:rPr>
        <w:t>30.09.2021г. № 118,</w:t>
      </w:r>
      <w:r w:rsidRPr="00902483">
        <w:rPr>
          <w:color w:val="000000"/>
          <w:sz w:val="27"/>
          <w:szCs w:val="27"/>
          <w:lang w:eastAsia="ru-RU"/>
        </w:rPr>
        <w:t xml:space="preserve"> при осуществлении муниципального контроля могут проводиться следующие виды профилактических мероприятий: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информирование;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консультирование;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объявление предостережения.</w:t>
      </w:r>
    </w:p>
    <w:p w:rsidR="000603BE" w:rsidRDefault="000603BE" w:rsidP="00614B0A">
      <w:pPr>
        <w:pStyle w:val="NormalWeb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самообследование, профилактический визит на территории сельского поселения в 2022 году не предусмотрены. 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0603BE" w:rsidRPr="00314717" w:rsidRDefault="000603BE" w:rsidP="00614B0A">
      <w:pPr>
        <w:pStyle w:val="NormalWeb"/>
        <w:ind w:firstLine="709"/>
        <w:jc w:val="both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Default="000603BE" w:rsidP="00614B0A">
      <w:pPr>
        <w:ind w:firstLine="709"/>
        <w:jc w:val="both"/>
        <w:rPr>
          <w:sz w:val="27"/>
          <w:szCs w:val="27"/>
        </w:rPr>
      </w:pPr>
    </w:p>
    <w:p w:rsidR="000603BE" w:rsidRPr="00E12CE7" w:rsidRDefault="000603BE" w:rsidP="00E12CE7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E12CE7">
        <w:rPr>
          <w:color w:val="000000"/>
        </w:rPr>
        <w:t xml:space="preserve">Приложение №5 к постановлению  </w:t>
      </w:r>
    </w:p>
    <w:p w:rsidR="000603BE" w:rsidRPr="00E12CE7" w:rsidRDefault="000603BE" w:rsidP="00E12CE7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E12CE7">
        <w:rPr>
          <w:color w:val="000000"/>
        </w:rPr>
        <w:t>Администрации сельского поселения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Ермолкинский сельсовет   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муниципального района  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Белебеевский район </w:t>
      </w:r>
    </w:p>
    <w:p w:rsidR="000603BE" w:rsidRPr="00E12CE7" w:rsidRDefault="000603BE" w:rsidP="00614B0A">
      <w:pPr>
        <w:pStyle w:val="NormalWeb"/>
        <w:ind w:left="4956"/>
        <w:rPr>
          <w:color w:val="000000"/>
        </w:rPr>
      </w:pPr>
      <w:r w:rsidRPr="00E12CE7">
        <w:rPr>
          <w:color w:val="000000"/>
        </w:rPr>
        <w:t xml:space="preserve">      Республики Башкортостан</w:t>
      </w:r>
    </w:p>
    <w:p w:rsidR="000603BE" w:rsidRDefault="000603BE" w:rsidP="00614B0A">
      <w:pPr>
        <w:pStyle w:val="NormalWeb"/>
        <w:ind w:left="4956"/>
        <w:rPr>
          <w:color w:val="000000"/>
          <w:sz w:val="27"/>
          <w:szCs w:val="27"/>
        </w:rPr>
      </w:pPr>
    </w:p>
    <w:p w:rsidR="000603BE" w:rsidRPr="00314717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Программа</w:t>
      </w:r>
    </w:p>
    <w:p w:rsidR="000603BE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0603BE" w:rsidRPr="00314717" w:rsidRDefault="000603BE" w:rsidP="00614B0A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 – муниципальный контроль).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>
        <w:rPr>
          <w:b/>
          <w:bCs/>
          <w:color w:val="000000"/>
          <w:sz w:val="27"/>
          <w:szCs w:val="27"/>
        </w:rPr>
        <w:t>Ермолкинский</w:t>
      </w:r>
      <w:r w:rsidRPr="00314717">
        <w:rPr>
          <w:b/>
          <w:bCs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 сельского поселения Ермолкинский сельсовет муниципального района Белебеевский район Республики Башкортостан, в том числе предъявляемые к контролируемым лицам, осуществляющим деятельность, действия (бездействие);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Ермолкинский сельсовет муниципального района Белебеевский район Республики Башкортостан;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автомобильные дороги местного значения в границах населенного пункта сельского поселения Ермолкинский сельсовет муниципального района Белебеевский район Республики Башкортостан,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Ермолкинский сельсовет муниципального района Белебеевский район Республики Башкортостан.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II. Цели и задачи реализации Программы</w:t>
      </w:r>
    </w:p>
    <w:p w:rsidR="000603BE" w:rsidRPr="00314717" w:rsidRDefault="000603BE" w:rsidP="00614B0A">
      <w:pPr>
        <w:pStyle w:val="NormalWeb"/>
        <w:ind w:firstLine="709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III. Перечень профилактических мероприятий, сроки</w:t>
      </w: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(периодичность) их проведения</w:t>
      </w: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Pr="00902483" w:rsidRDefault="000603BE" w:rsidP="00614B0A">
      <w:pPr>
        <w:pStyle w:val="NormalWeb"/>
        <w:ind w:firstLine="708"/>
        <w:jc w:val="both"/>
        <w:rPr>
          <w:color w:val="000000"/>
          <w:sz w:val="27"/>
          <w:szCs w:val="27"/>
        </w:rPr>
      </w:pPr>
      <w:r w:rsidRPr="00314717">
        <w:rPr>
          <w:color w:val="000000"/>
          <w:sz w:val="27"/>
          <w:szCs w:val="27"/>
        </w:rPr>
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</w:t>
      </w:r>
      <w:r>
        <w:rPr>
          <w:color w:val="000000"/>
          <w:sz w:val="27"/>
          <w:szCs w:val="27"/>
        </w:rPr>
        <w:t xml:space="preserve">, </w:t>
      </w:r>
      <w:r w:rsidRPr="00902483">
        <w:rPr>
          <w:color w:val="000000"/>
          <w:sz w:val="27"/>
          <w:szCs w:val="27"/>
        </w:rPr>
        <w:t xml:space="preserve">утвержденном решением Совета сельского поселения </w:t>
      </w:r>
      <w:r>
        <w:rPr>
          <w:color w:val="000000"/>
          <w:sz w:val="27"/>
          <w:szCs w:val="27"/>
        </w:rPr>
        <w:t>Ермолкинский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0603BE" w:rsidRPr="00902483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02483">
        <w:rPr>
          <w:rFonts w:ascii="Liberation Serif" w:hAnsi="Liberation Serif" w:cs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 w:cs="Liberation Serif"/>
          <w:sz w:val="27"/>
          <w:szCs w:val="27"/>
        </w:rPr>
        <w:br/>
        <w:t>в таблице 1.</w:t>
      </w: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Pr="001F3385" w:rsidRDefault="000603BE" w:rsidP="00614B0A">
      <w:pPr>
        <w:pStyle w:val="NormalWeb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603BE" w:rsidRPr="00E12CE7" w:rsidRDefault="000603BE" w:rsidP="00614B0A"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</w:t>
      </w:r>
      <w:r w:rsidRPr="00E12CE7">
        <w:rPr>
          <w:color w:val="000000"/>
        </w:rPr>
        <w:t xml:space="preserve">Таблица 1 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161"/>
        <w:gridCol w:w="3302"/>
        <w:gridCol w:w="1695"/>
        <w:gridCol w:w="2364"/>
      </w:tblGrid>
      <w:tr w:rsidR="000603BE" w:rsidRPr="007E15AF">
        <w:trPr>
          <w:trHeight w:val="146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0603BE" w:rsidRPr="007E15AF">
        <w:trPr>
          <w:trHeight w:val="4054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осущест-вляется посредством разме-щения соответствующих сведений на официальном сайте, в средствах массовой информации. </w:t>
            </w:r>
          </w:p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Поддерживание в актуальном состоянии  на официальном сайте информации, преду-смотренной частью 3 статьи 46 Федерального закона  №248-ФЗ «О государствен-ном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3643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Россий-ской Федерации»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0603BE" w:rsidRPr="007E15AF">
        <w:trPr>
          <w:trHeight w:val="4761"/>
        </w:trPr>
        <w:tc>
          <w:tcPr>
            <w:tcW w:w="509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0603BE" w:rsidRPr="007E15AF" w:rsidRDefault="000603BE" w:rsidP="00585B1E">
            <w:pPr>
              <w:pStyle w:val="BodyText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15AF">
              <w:rPr>
                <w:rFonts w:ascii="Liberation Serif" w:hAnsi="Liberation Serif" w:cs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603BE" w:rsidRPr="00314717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1) организация и осуществление муниципального  </w:t>
      </w:r>
      <w:r w:rsidRPr="00314717">
        <w:rPr>
          <w:color w:val="000000"/>
          <w:sz w:val="27"/>
          <w:szCs w:val="27"/>
          <w:lang w:eastAsia="ru-RU"/>
        </w:rPr>
        <w:t xml:space="preserve">контроля </w:t>
      </w:r>
      <w:r w:rsidRPr="00314717">
        <w:rPr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color w:val="000000"/>
          <w:sz w:val="27"/>
          <w:szCs w:val="27"/>
          <w:lang w:eastAsia="ru-RU"/>
        </w:rPr>
        <w:t>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0603BE" w:rsidRPr="00314717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3) </w:t>
      </w:r>
      <w:r w:rsidRPr="00314717">
        <w:rPr>
          <w:color w:val="000000"/>
          <w:sz w:val="27"/>
          <w:szCs w:val="27"/>
          <w:lang w:eastAsia="ru-RU"/>
        </w:rPr>
        <w:t xml:space="preserve">порядок обжалования действий (бездействия) должностных лиц, уполномоченных осуществлять муниципальный контроль </w:t>
      </w:r>
      <w:r w:rsidRPr="00314717">
        <w:rPr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color w:val="000000"/>
          <w:sz w:val="27"/>
          <w:szCs w:val="27"/>
          <w:lang w:eastAsia="ru-RU"/>
        </w:rPr>
        <w:t>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F12964">
        <w:rPr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F12964">
        <w:rPr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color w:val="000000"/>
          <w:sz w:val="27"/>
          <w:szCs w:val="27"/>
          <w:lang w:eastAsia="ru-RU"/>
        </w:rPr>
        <w:t>, в следующих случаях</w:t>
      </w:r>
      <w:r w:rsidRPr="00902483">
        <w:rPr>
          <w:color w:val="000000"/>
          <w:sz w:val="27"/>
          <w:szCs w:val="27"/>
          <w:lang w:eastAsia="ru-RU"/>
        </w:rPr>
        <w:t>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Pr="00F12964">
        <w:rPr>
          <w:color w:val="000000"/>
          <w:sz w:val="27"/>
          <w:szCs w:val="27"/>
          <w:lang w:eastAsia="ru-RU"/>
        </w:rPr>
        <w:t xml:space="preserve">контроль </w:t>
      </w:r>
      <w:r w:rsidRPr="00F12964">
        <w:rPr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</w:t>
      </w:r>
      <w:r w:rsidRPr="00902483">
        <w:rPr>
          <w:color w:val="000000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0603BE" w:rsidRPr="00F12964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F12964">
        <w:rPr>
          <w:color w:val="000000"/>
          <w:sz w:val="27"/>
          <w:szCs w:val="27"/>
          <w:lang w:eastAsia="ru-RU"/>
        </w:rPr>
        <w:t xml:space="preserve">На основании Положения о муниципальном контроле </w:t>
      </w:r>
      <w:r w:rsidRPr="00F12964">
        <w:rPr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color w:val="000000"/>
          <w:sz w:val="27"/>
          <w:szCs w:val="27"/>
          <w:lang w:eastAsia="ru-RU"/>
        </w:rPr>
        <w:t xml:space="preserve">, утвержденного решением Совета сельского поселения </w:t>
      </w:r>
      <w:r>
        <w:rPr>
          <w:color w:val="000000"/>
          <w:sz w:val="27"/>
          <w:szCs w:val="27"/>
          <w:lang w:eastAsia="ru-RU"/>
        </w:rPr>
        <w:t>Ермолкинский</w:t>
      </w:r>
      <w:r w:rsidRPr="00F12964">
        <w:rPr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</w:t>
      </w:r>
      <w:r w:rsidRPr="00F52416">
        <w:rPr>
          <w:sz w:val="27"/>
          <w:szCs w:val="27"/>
          <w:lang w:eastAsia="ru-RU"/>
        </w:rPr>
        <w:t>30.09.2021г. № 120, при</w:t>
      </w:r>
      <w:r w:rsidRPr="00F12964">
        <w:rPr>
          <w:color w:val="000000"/>
          <w:sz w:val="27"/>
          <w:szCs w:val="27"/>
          <w:lang w:eastAsia="ru-RU"/>
        </w:rPr>
        <w:t xml:space="preserve"> осуществлении муниципального контроля могут проводиться следующие виды профилактических мероприятий: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1) информирование;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2) консультирование;</w:t>
      </w:r>
    </w:p>
    <w:p w:rsidR="000603BE" w:rsidRPr="00902483" w:rsidRDefault="000603BE" w:rsidP="00614B0A">
      <w:pPr>
        <w:pStyle w:val="ConsPlusNormal"/>
        <w:ind w:firstLine="709"/>
        <w:jc w:val="both"/>
        <w:rPr>
          <w:color w:val="000000"/>
          <w:sz w:val="27"/>
          <w:szCs w:val="27"/>
          <w:lang w:eastAsia="ru-RU"/>
        </w:rPr>
      </w:pPr>
      <w:r w:rsidRPr="00902483">
        <w:rPr>
          <w:color w:val="000000"/>
          <w:sz w:val="27"/>
          <w:szCs w:val="27"/>
          <w:lang w:eastAsia="ru-RU"/>
        </w:rPr>
        <w:t>3) объявление предостережения.</w:t>
      </w:r>
    </w:p>
    <w:p w:rsidR="000603BE" w:rsidRDefault="000603BE" w:rsidP="00614B0A">
      <w:pPr>
        <w:pStyle w:val="NormalWeb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самообследование, профилактический визит на территории сельского поселения в 2022 году не предусмотрены. 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  <w:r w:rsidRPr="00314717">
        <w:rPr>
          <w:b/>
          <w:bCs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0603BE" w:rsidRPr="00314717" w:rsidRDefault="000603BE" w:rsidP="00614B0A">
      <w:pPr>
        <w:pStyle w:val="NormalWeb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614B0A">
      <w:pPr>
        <w:pStyle w:val="NormalWeb"/>
        <w:ind w:firstLine="709"/>
        <w:jc w:val="both"/>
        <w:rPr>
          <w:color w:val="000000"/>
          <w:sz w:val="27"/>
          <w:szCs w:val="27"/>
        </w:rPr>
      </w:pPr>
    </w:p>
    <w:p w:rsidR="000603BE" w:rsidRDefault="000603BE" w:rsidP="002F2F53">
      <w:pPr>
        <w:pStyle w:val="FR2"/>
        <w:tabs>
          <w:tab w:val="left" w:pos="5700"/>
        </w:tabs>
        <w:spacing w:before="0"/>
        <w:ind w:right="-660"/>
        <w:jc w:val="both"/>
        <w:rPr>
          <w:rFonts w:ascii="Times New Roman" w:hAnsi="Times New Roman" w:cs="Times New Roman"/>
          <w:sz w:val="28"/>
          <w:szCs w:val="28"/>
        </w:rPr>
      </w:pPr>
    </w:p>
    <w:p w:rsidR="000603BE" w:rsidRDefault="000603BE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0603BE" w:rsidRDefault="000603BE" w:rsidP="0030724A">
      <w:pPr>
        <w:jc w:val="both"/>
        <w:rPr>
          <w:color w:val="000000"/>
          <w:spacing w:val="9"/>
          <w:sz w:val="28"/>
          <w:szCs w:val="28"/>
        </w:rPr>
      </w:pPr>
    </w:p>
    <w:p w:rsidR="000603BE" w:rsidRDefault="000603BE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603BE" w:rsidRDefault="000603BE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0603BE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3920"/>
    <w:rsid w:val="00005E51"/>
    <w:rsid w:val="00012BA1"/>
    <w:rsid w:val="00014265"/>
    <w:rsid w:val="000157D5"/>
    <w:rsid w:val="00016145"/>
    <w:rsid w:val="00017302"/>
    <w:rsid w:val="00053404"/>
    <w:rsid w:val="000603BE"/>
    <w:rsid w:val="00062F76"/>
    <w:rsid w:val="000818C2"/>
    <w:rsid w:val="000D2487"/>
    <w:rsid w:val="000E7A2E"/>
    <w:rsid w:val="00106287"/>
    <w:rsid w:val="00106B5C"/>
    <w:rsid w:val="00141A68"/>
    <w:rsid w:val="001546D9"/>
    <w:rsid w:val="00176831"/>
    <w:rsid w:val="001828EA"/>
    <w:rsid w:val="001833CF"/>
    <w:rsid w:val="001B35C1"/>
    <w:rsid w:val="001C3299"/>
    <w:rsid w:val="001C39FB"/>
    <w:rsid w:val="001F3385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A5F55"/>
    <w:rsid w:val="002D191C"/>
    <w:rsid w:val="002E100D"/>
    <w:rsid w:val="002F0445"/>
    <w:rsid w:val="002F2F53"/>
    <w:rsid w:val="0030724A"/>
    <w:rsid w:val="00314717"/>
    <w:rsid w:val="003244E8"/>
    <w:rsid w:val="00332F40"/>
    <w:rsid w:val="00336CFB"/>
    <w:rsid w:val="003548E1"/>
    <w:rsid w:val="00354B42"/>
    <w:rsid w:val="003650FE"/>
    <w:rsid w:val="00375962"/>
    <w:rsid w:val="003958E0"/>
    <w:rsid w:val="003C7548"/>
    <w:rsid w:val="003D433E"/>
    <w:rsid w:val="003E3532"/>
    <w:rsid w:val="003E6C37"/>
    <w:rsid w:val="0042107A"/>
    <w:rsid w:val="004219A5"/>
    <w:rsid w:val="0045098A"/>
    <w:rsid w:val="004721C4"/>
    <w:rsid w:val="00473FC1"/>
    <w:rsid w:val="00474050"/>
    <w:rsid w:val="00482584"/>
    <w:rsid w:val="00485ECD"/>
    <w:rsid w:val="00496BD3"/>
    <w:rsid w:val="004A4D96"/>
    <w:rsid w:val="004C0B32"/>
    <w:rsid w:val="004C2585"/>
    <w:rsid w:val="004C4CF6"/>
    <w:rsid w:val="004F4842"/>
    <w:rsid w:val="005038C6"/>
    <w:rsid w:val="00561954"/>
    <w:rsid w:val="005749FE"/>
    <w:rsid w:val="00577D5E"/>
    <w:rsid w:val="00581633"/>
    <w:rsid w:val="00583AFA"/>
    <w:rsid w:val="0058471E"/>
    <w:rsid w:val="00584BF0"/>
    <w:rsid w:val="00585B1E"/>
    <w:rsid w:val="0059142A"/>
    <w:rsid w:val="00593747"/>
    <w:rsid w:val="005C3C79"/>
    <w:rsid w:val="005D1DE1"/>
    <w:rsid w:val="006117C5"/>
    <w:rsid w:val="00613E30"/>
    <w:rsid w:val="00614B0A"/>
    <w:rsid w:val="00627218"/>
    <w:rsid w:val="006353A6"/>
    <w:rsid w:val="00677512"/>
    <w:rsid w:val="006A47B2"/>
    <w:rsid w:val="006B34D6"/>
    <w:rsid w:val="006C6610"/>
    <w:rsid w:val="006D47C0"/>
    <w:rsid w:val="006E06D7"/>
    <w:rsid w:val="006E3390"/>
    <w:rsid w:val="006F4911"/>
    <w:rsid w:val="00706208"/>
    <w:rsid w:val="0071212F"/>
    <w:rsid w:val="00720EDE"/>
    <w:rsid w:val="00721855"/>
    <w:rsid w:val="00741A13"/>
    <w:rsid w:val="00744CEF"/>
    <w:rsid w:val="00747BFB"/>
    <w:rsid w:val="0075349C"/>
    <w:rsid w:val="00753D93"/>
    <w:rsid w:val="00764828"/>
    <w:rsid w:val="00787862"/>
    <w:rsid w:val="007B1D43"/>
    <w:rsid w:val="007C147D"/>
    <w:rsid w:val="007C3D5D"/>
    <w:rsid w:val="007D5AD8"/>
    <w:rsid w:val="007D72D3"/>
    <w:rsid w:val="007E15AF"/>
    <w:rsid w:val="007E30D5"/>
    <w:rsid w:val="007E72B9"/>
    <w:rsid w:val="007F21A1"/>
    <w:rsid w:val="00811DAF"/>
    <w:rsid w:val="00852D44"/>
    <w:rsid w:val="00854AF9"/>
    <w:rsid w:val="008666E9"/>
    <w:rsid w:val="008A7B96"/>
    <w:rsid w:val="008C6CF0"/>
    <w:rsid w:val="008F1FEF"/>
    <w:rsid w:val="008F6F67"/>
    <w:rsid w:val="009023D7"/>
    <w:rsid w:val="00902483"/>
    <w:rsid w:val="009105B4"/>
    <w:rsid w:val="00910E56"/>
    <w:rsid w:val="00913C40"/>
    <w:rsid w:val="009404CF"/>
    <w:rsid w:val="00945569"/>
    <w:rsid w:val="0095545D"/>
    <w:rsid w:val="00964DCA"/>
    <w:rsid w:val="009842BA"/>
    <w:rsid w:val="009A21A7"/>
    <w:rsid w:val="009C2D3E"/>
    <w:rsid w:val="00A02AF2"/>
    <w:rsid w:val="00A157CD"/>
    <w:rsid w:val="00A175E7"/>
    <w:rsid w:val="00A17892"/>
    <w:rsid w:val="00A27AB1"/>
    <w:rsid w:val="00A414A5"/>
    <w:rsid w:val="00A566FB"/>
    <w:rsid w:val="00A652C3"/>
    <w:rsid w:val="00A7089F"/>
    <w:rsid w:val="00A92DFA"/>
    <w:rsid w:val="00AA5284"/>
    <w:rsid w:val="00AB20F6"/>
    <w:rsid w:val="00AC4140"/>
    <w:rsid w:val="00AE7BA9"/>
    <w:rsid w:val="00AF041A"/>
    <w:rsid w:val="00B36EBA"/>
    <w:rsid w:val="00B41A26"/>
    <w:rsid w:val="00B7739E"/>
    <w:rsid w:val="00B83331"/>
    <w:rsid w:val="00BB70E7"/>
    <w:rsid w:val="00BC0822"/>
    <w:rsid w:val="00BD2C5E"/>
    <w:rsid w:val="00BE3EBC"/>
    <w:rsid w:val="00C063A8"/>
    <w:rsid w:val="00C15CB5"/>
    <w:rsid w:val="00C52887"/>
    <w:rsid w:val="00C52E0D"/>
    <w:rsid w:val="00C558B9"/>
    <w:rsid w:val="00C7042F"/>
    <w:rsid w:val="00C71DA4"/>
    <w:rsid w:val="00C7486D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6642"/>
    <w:rsid w:val="00D95D41"/>
    <w:rsid w:val="00DD7C9B"/>
    <w:rsid w:val="00DE1AAE"/>
    <w:rsid w:val="00DF08F5"/>
    <w:rsid w:val="00E12CE7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83359"/>
    <w:rsid w:val="00E8420B"/>
    <w:rsid w:val="00E96907"/>
    <w:rsid w:val="00EA225D"/>
    <w:rsid w:val="00EB4EC2"/>
    <w:rsid w:val="00EC13E6"/>
    <w:rsid w:val="00EF0876"/>
    <w:rsid w:val="00EF368B"/>
    <w:rsid w:val="00F12964"/>
    <w:rsid w:val="00F32D96"/>
    <w:rsid w:val="00F333A7"/>
    <w:rsid w:val="00F339E4"/>
    <w:rsid w:val="00F37253"/>
    <w:rsid w:val="00F52416"/>
    <w:rsid w:val="00F524FD"/>
    <w:rsid w:val="00F56C32"/>
    <w:rsid w:val="00F6382A"/>
    <w:rsid w:val="00F709A7"/>
    <w:rsid w:val="00F71F8C"/>
    <w:rsid w:val="00F724E1"/>
    <w:rsid w:val="00F95712"/>
    <w:rsid w:val="00FB506A"/>
    <w:rsid w:val="00FC16EE"/>
    <w:rsid w:val="00FC4160"/>
    <w:rsid w:val="00FE78E9"/>
    <w:rsid w:val="00FF2A54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14B0A"/>
    <w:pPr>
      <w:widowControl w:val="0"/>
      <w:autoSpaceDE w:val="0"/>
      <w:autoSpaceDN w:val="0"/>
      <w:ind w:left="259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B0A"/>
    <w:rPr>
      <w:rFonts w:eastAsia="Times New Roman"/>
      <w:b/>
      <w:bCs/>
      <w:sz w:val="28"/>
      <w:szCs w:val="28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Знак Знак Знак Знак Знак Знак Знак"/>
    <w:basedOn w:val="Normal"/>
    <w:uiPriority w:val="99"/>
    <w:rsid w:val="00B8333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E56D159435F21182020DE1F4F00CA51291A9081781B73FE71DF2934070CE495271597E962847D94D0B456AA71274F0A3E849E9FDD2FE0Z328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28</Pages>
  <Words>10055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10</cp:revision>
  <cp:lastPrinted>2022-05-16T11:20:00Z</cp:lastPrinted>
  <dcterms:created xsi:type="dcterms:W3CDTF">2022-05-16T11:13:00Z</dcterms:created>
  <dcterms:modified xsi:type="dcterms:W3CDTF">2022-11-09T04:27:00Z</dcterms:modified>
</cp:coreProperties>
</file>