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B82D8B" w:rsidRPr="00462055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2D8B" w:rsidRPr="00462055" w:rsidRDefault="00B82D8B" w:rsidP="00FD035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462055">
              <w:rPr>
                <w:rFonts w:ascii="TimBashk" w:hAnsi="TimBashk" w:cs="TimBashk"/>
                <w:b/>
                <w:bCs/>
                <w:w w:val="70"/>
              </w:rPr>
              <w:t>БАШ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К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 xml:space="preserve">РТОСТАН 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 xml:space="preserve"> 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РЕСПУБЛИКА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Һ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Ы</w:t>
            </w:r>
          </w:p>
          <w:p w:rsidR="00B82D8B" w:rsidRPr="00462055" w:rsidRDefault="00B82D8B" w:rsidP="00FD035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462055">
              <w:rPr>
                <w:rFonts w:ascii="TimBashk" w:hAnsi="TimBashk" w:cs="TimBashk"/>
                <w:b/>
                <w:bCs/>
                <w:w w:val="70"/>
              </w:rPr>
              <w:t>Б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Е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Л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Е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Б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Е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Й РАЙОНЫ МУНИЦИПАЛЬ РАЙОНЫНЫ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Н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 xml:space="preserve"> ЕРМОЛКИНО АУЫЛ СОВЕТЫ</w:t>
            </w:r>
          </w:p>
          <w:p w:rsidR="00B82D8B" w:rsidRPr="00462055" w:rsidRDefault="00B82D8B" w:rsidP="00FD035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462055">
              <w:rPr>
                <w:rFonts w:ascii="TimBashk" w:hAnsi="TimBashk" w:cs="TimBashk"/>
                <w:b/>
                <w:bCs/>
                <w:w w:val="70"/>
              </w:rPr>
              <w:t>АУЫЛ БИЛ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М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ӘҺ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Е ХАКИМИ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ТЕ</w:t>
            </w:r>
          </w:p>
          <w:p w:rsidR="00B82D8B" w:rsidRPr="00462055" w:rsidRDefault="00B82D8B" w:rsidP="00FD035A">
            <w:pPr>
              <w:spacing w:after="0" w:line="240" w:lineRule="auto"/>
              <w:ind w:left="28"/>
              <w:rPr>
                <w:sz w:val="12"/>
                <w:szCs w:val="12"/>
              </w:rPr>
            </w:pPr>
          </w:p>
          <w:p w:rsidR="00B82D8B" w:rsidRPr="00462055" w:rsidRDefault="00B82D8B" w:rsidP="00FD035A">
            <w:pPr>
              <w:spacing w:after="0" w:line="240" w:lineRule="auto"/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 w:rsidRPr="00462055">
              <w:rPr>
                <w:w w:val="90"/>
                <w:sz w:val="18"/>
                <w:szCs w:val="18"/>
              </w:rPr>
              <w:t>452022</w:t>
            </w:r>
            <w:r w:rsidRPr="00462055"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 w:rsidRPr="00462055"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 w:rsidRPr="00462055"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аулы, Ленин урамы, </w:t>
            </w:r>
            <w:r w:rsidRPr="00462055">
              <w:rPr>
                <w:w w:val="90"/>
                <w:sz w:val="18"/>
                <w:szCs w:val="18"/>
              </w:rPr>
              <w:t>29а</w:t>
            </w:r>
          </w:p>
          <w:p w:rsidR="00B82D8B" w:rsidRPr="00462055" w:rsidRDefault="00B82D8B" w:rsidP="00FD035A">
            <w:pPr>
              <w:spacing w:after="0" w:line="240" w:lineRule="auto"/>
              <w:ind w:left="28"/>
              <w:rPr>
                <w:w w:val="90"/>
                <w:sz w:val="18"/>
                <w:szCs w:val="18"/>
              </w:rPr>
            </w:pPr>
            <w:r w:rsidRPr="00462055"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Тел.8(34786) </w:t>
            </w:r>
            <w:r w:rsidRPr="00462055">
              <w:rPr>
                <w:w w:val="90"/>
                <w:sz w:val="18"/>
                <w:szCs w:val="18"/>
              </w:rPr>
              <w:t xml:space="preserve">2-92-19 </w:t>
            </w:r>
            <w:r w:rsidRPr="00462055">
              <w:rPr>
                <w:w w:val="90"/>
                <w:sz w:val="18"/>
                <w:szCs w:val="18"/>
                <w:lang w:val="en-US"/>
              </w:rPr>
              <w:t>email</w:t>
            </w:r>
            <w:r w:rsidRPr="00462055">
              <w:rPr>
                <w:w w:val="90"/>
                <w:sz w:val="18"/>
                <w:szCs w:val="18"/>
              </w:rPr>
              <w:t>:</w:t>
            </w:r>
            <w:r w:rsidRPr="00462055">
              <w:rPr>
                <w:w w:val="90"/>
                <w:sz w:val="18"/>
                <w:szCs w:val="18"/>
                <w:lang w:val="en-US"/>
              </w:rPr>
              <w:t>ermsaBR</w:t>
            </w:r>
            <w:r w:rsidRPr="00462055">
              <w:rPr>
                <w:w w:val="90"/>
                <w:sz w:val="18"/>
                <w:szCs w:val="18"/>
              </w:rPr>
              <w:t>@</w:t>
            </w:r>
            <w:r w:rsidRPr="00462055">
              <w:rPr>
                <w:w w:val="90"/>
                <w:sz w:val="18"/>
                <w:szCs w:val="18"/>
                <w:lang w:val="en-US"/>
              </w:rPr>
              <w:t>mail</w:t>
            </w:r>
            <w:r w:rsidRPr="00462055">
              <w:rPr>
                <w:w w:val="90"/>
                <w:sz w:val="18"/>
                <w:szCs w:val="18"/>
              </w:rPr>
              <w:t>.</w:t>
            </w:r>
            <w:r w:rsidRPr="00462055">
              <w:rPr>
                <w:w w:val="90"/>
                <w:sz w:val="18"/>
                <w:szCs w:val="18"/>
                <w:lang w:val="en-US"/>
              </w:rPr>
              <w:t>ru</w:t>
            </w:r>
          </w:p>
          <w:p w:rsidR="00B82D8B" w:rsidRPr="00462055" w:rsidRDefault="00B82D8B" w:rsidP="00FD035A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2D8B" w:rsidRPr="00462055" w:rsidRDefault="00B82D8B" w:rsidP="00FD035A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  <w:p w:rsidR="00B82D8B" w:rsidRPr="00462055" w:rsidRDefault="00B82D8B" w:rsidP="00FD03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055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25pt;height:60.75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2D8B" w:rsidRPr="00462055" w:rsidRDefault="00B82D8B" w:rsidP="00FD035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462055">
              <w:rPr>
                <w:rFonts w:ascii="TimBashk" w:hAnsi="TimBashk" w:cs="TimBashk"/>
                <w:b/>
                <w:bCs/>
                <w:w w:val="70"/>
              </w:rPr>
              <w:t>АДМИНИСТРАЦИЯ СЕЛЬСКОГО ПОСЕЛЕНИЯ</w:t>
            </w:r>
          </w:p>
          <w:p w:rsidR="00B82D8B" w:rsidRPr="00462055" w:rsidRDefault="00B82D8B" w:rsidP="00FD035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462055">
              <w:rPr>
                <w:rFonts w:ascii="TimBashk" w:hAnsi="TimBashk" w:cs="TimBashk"/>
                <w:b/>
                <w:bCs/>
                <w:w w:val="70"/>
              </w:rPr>
              <w:t>ЕРМОЛКИНСКИЙ СЕЛЬСОВЕТ</w:t>
            </w:r>
          </w:p>
          <w:p w:rsidR="00B82D8B" w:rsidRPr="00462055" w:rsidRDefault="00B82D8B" w:rsidP="00FD035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462055">
              <w:rPr>
                <w:rFonts w:ascii="TimBashk" w:hAnsi="TimBashk" w:cs="TimBashk"/>
                <w:b/>
                <w:bCs/>
                <w:w w:val="70"/>
              </w:rPr>
              <w:t>МУНИЦИПАЛЬНОГО РАЙОНА БЕЛЕБЕЕВСКИЙ</w:t>
            </w:r>
          </w:p>
          <w:p w:rsidR="00B82D8B" w:rsidRPr="00462055" w:rsidRDefault="00B82D8B" w:rsidP="00FD035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462055">
              <w:rPr>
                <w:rFonts w:ascii="TimBashk" w:hAnsi="TimBashk" w:cs="TimBashk"/>
                <w:b/>
                <w:bCs/>
                <w:w w:val="70"/>
              </w:rPr>
              <w:t>РАЙОН РЕСПУБЛИКИ БАШКОРТОСТАН</w:t>
            </w:r>
          </w:p>
          <w:p w:rsidR="00B82D8B" w:rsidRPr="00462055" w:rsidRDefault="00B82D8B" w:rsidP="00FD035A">
            <w:pPr>
              <w:spacing w:after="0" w:line="240" w:lineRule="auto"/>
              <w:ind w:right="3"/>
              <w:rPr>
                <w:w w:val="80"/>
                <w:sz w:val="12"/>
                <w:szCs w:val="12"/>
              </w:rPr>
            </w:pPr>
          </w:p>
          <w:p w:rsidR="00B82D8B" w:rsidRPr="00462055" w:rsidRDefault="00B82D8B" w:rsidP="00FD035A">
            <w:pPr>
              <w:spacing w:after="0" w:line="240" w:lineRule="auto"/>
              <w:ind w:right="3"/>
              <w:rPr>
                <w:rFonts w:ascii="TimBashk" w:hAnsi="TimBashk" w:cs="TimBashk"/>
                <w:w w:val="90"/>
                <w:sz w:val="18"/>
                <w:szCs w:val="18"/>
              </w:rPr>
            </w:pPr>
            <w:r w:rsidRPr="00462055">
              <w:rPr>
                <w:w w:val="80"/>
                <w:sz w:val="12"/>
                <w:szCs w:val="12"/>
              </w:rPr>
              <w:t xml:space="preserve">                      </w:t>
            </w:r>
            <w:r w:rsidRPr="00462055">
              <w:rPr>
                <w:w w:val="90"/>
                <w:sz w:val="18"/>
                <w:szCs w:val="18"/>
              </w:rPr>
              <w:t>452022</w:t>
            </w:r>
            <w:r w:rsidRPr="00462055"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 w:rsidRPr="00462055">
              <w:rPr>
                <w:w w:val="90"/>
                <w:sz w:val="18"/>
                <w:szCs w:val="18"/>
              </w:rPr>
              <w:t>29</w:t>
            </w:r>
            <w:r w:rsidRPr="00462055"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B82D8B" w:rsidRPr="00462055" w:rsidRDefault="00B82D8B" w:rsidP="00FD035A">
            <w:pPr>
              <w:spacing w:after="0" w:line="240" w:lineRule="auto"/>
              <w:ind w:left="28"/>
              <w:rPr>
                <w:w w:val="90"/>
                <w:sz w:val="18"/>
                <w:szCs w:val="18"/>
              </w:rPr>
            </w:pPr>
            <w:r w:rsidRPr="00462055">
              <w:rPr>
                <w:w w:val="90"/>
                <w:sz w:val="18"/>
                <w:szCs w:val="18"/>
              </w:rPr>
              <w:t xml:space="preserve">              </w:t>
            </w:r>
            <w:r w:rsidRPr="00462055"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Тел.8(34786) </w:t>
            </w:r>
            <w:r w:rsidRPr="00462055">
              <w:rPr>
                <w:w w:val="90"/>
                <w:sz w:val="18"/>
                <w:szCs w:val="18"/>
              </w:rPr>
              <w:t xml:space="preserve">2-92-19 </w:t>
            </w:r>
            <w:r w:rsidRPr="00462055">
              <w:rPr>
                <w:w w:val="90"/>
                <w:sz w:val="18"/>
                <w:szCs w:val="18"/>
                <w:lang w:val="en-US"/>
              </w:rPr>
              <w:t>email</w:t>
            </w:r>
            <w:r w:rsidRPr="00462055">
              <w:rPr>
                <w:w w:val="90"/>
                <w:sz w:val="18"/>
                <w:szCs w:val="18"/>
              </w:rPr>
              <w:t>:</w:t>
            </w:r>
            <w:r w:rsidRPr="00462055">
              <w:rPr>
                <w:w w:val="90"/>
                <w:sz w:val="18"/>
                <w:szCs w:val="18"/>
                <w:lang w:val="en-US"/>
              </w:rPr>
              <w:t>ermsaBR</w:t>
            </w:r>
            <w:r w:rsidRPr="00462055">
              <w:rPr>
                <w:w w:val="90"/>
                <w:sz w:val="18"/>
                <w:szCs w:val="18"/>
              </w:rPr>
              <w:t>@</w:t>
            </w:r>
            <w:r w:rsidRPr="00462055">
              <w:rPr>
                <w:w w:val="90"/>
                <w:sz w:val="18"/>
                <w:szCs w:val="18"/>
                <w:lang w:val="en-US"/>
              </w:rPr>
              <w:t>mail</w:t>
            </w:r>
            <w:r w:rsidRPr="00462055">
              <w:rPr>
                <w:w w:val="90"/>
                <w:sz w:val="18"/>
                <w:szCs w:val="18"/>
              </w:rPr>
              <w:t>.</w:t>
            </w:r>
            <w:r w:rsidRPr="00462055">
              <w:rPr>
                <w:w w:val="90"/>
                <w:sz w:val="18"/>
                <w:szCs w:val="18"/>
                <w:lang w:val="en-US"/>
              </w:rPr>
              <w:t>ru</w:t>
            </w:r>
          </w:p>
          <w:p w:rsidR="00B82D8B" w:rsidRPr="00462055" w:rsidRDefault="00B82D8B" w:rsidP="00FD035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82D8B" w:rsidRDefault="00B82D8B" w:rsidP="00594FEB">
      <w:pPr>
        <w:tabs>
          <w:tab w:val="left" w:pos="1200"/>
          <w:tab w:val="left" w:pos="60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ПОСТАНОВЛЕНИЕ</w:t>
      </w:r>
    </w:p>
    <w:p w:rsidR="00B82D8B" w:rsidRPr="00B21E78" w:rsidRDefault="00B82D8B" w:rsidP="00594FEB">
      <w:pPr>
        <w:tabs>
          <w:tab w:val="left" w:pos="1200"/>
          <w:tab w:val="left" w:pos="60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09.01.2023 й.                                      № 01                            09.01.2023 г.</w:t>
      </w:r>
    </w:p>
    <w:p w:rsidR="00B82D8B" w:rsidRPr="0078469E" w:rsidRDefault="00B82D8B" w:rsidP="0078469E">
      <w:pPr>
        <w:pStyle w:val="NormalWeb"/>
        <w:jc w:val="both"/>
        <w:rPr>
          <w:b/>
          <w:bCs/>
          <w:color w:val="000000"/>
          <w:sz w:val="27"/>
          <w:szCs w:val="27"/>
        </w:rPr>
      </w:pPr>
      <w:r w:rsidRPr="0078469E">
        <w:rPr>
          <w:b/>
          <w:bCs/>
          <w:color w:val="000000"/>
          <w:sz w:val="27"/>
          <w:szCs w:val="27"/>
        </w:rPr>
        <w:t xml:space="preserve">О признании утратившим силу постановления Администрации сельского поселения Ермолкинский сельсовет муниципального района Белебеевский район Республики Башкортостан от </w:t>
      </w:r>
      <w:r w:rsidRPr="0078469E">
        <w:rPr>
          <w:b/>
          <w:bCs/>
          <w:sz w:val="27"/>
          <w:szCs w:val="27"/>
        </w:rPr>
        <w:t>28 марта 2022 года № 12 «</w:t>
      </w:r>
      <w:r w:rsidRPr="0078469E">
        <w:rPr>
          <w:b/>
          <w:bCs/>
          <w:color w:val="000000"/>
          <w:sz w:val="27"/>
          <w:szCs w:val="27"/>
        </w:rPr>
        <w:t>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населенных пунктов сельского поселения Ернмолкинский сельсовет муниципального района Белебеевский район Республики Башкортостан»</w:t>
      </w:r>
    </w:p>
    <w:p w:rsidR="00B82D8B" w:rsidRDefault="00B82D8B" w:rsidP="0068424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20 июля 2020 года № 239-ФЗ «О внесении изменений в Федеральный закон «Об автомобильных дорогах и о внесении изменений в отдельные законодательные акты Российской Федерации» Администрация сельского поселения Ермолкинский сельсовет муниципального района Белебеевский район Республики Башкортостан ПОСТАНОВЛЯЕТ:</w:t>
      </w:r>
    </w:p>
    <w:p w:rsidR="00B82D8B" w:rsidRDefault="00B82D8B" w:rsidP="0068424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Постановление Администрации сельского поселения Ермолкинский сельсовет муниципального района Белебеевский район Республики Башкортостан от 28 марта 2022 года № 12 «Об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населенных пунктов» в сельском поселении Ермолкинский сельсовет муниципального района Белебеевский район Республики Башкортостан»</w:t>
      </w:r>
    </w:p>
    <w:p w:rsidR="00B82D8B" w:rsidRDefault="00B82D8B" w:rsidP="007846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с 01 января 2023 года.</w:t>
      </w:r>
    </w:p>
    <w:p w:rsidR="00B82D8B" w:rsidRDefault="00B82D8B" w:rsidP="0068424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Обнародовать настоящее постановление на информационном стенде в здании Администрации сельского поселения Ермолкинский сельсовет и разместить на официальном сайте сельского поселения Ермолкинский сельсовет муниципального района Белебеевский район Республики Башкортостан в сети Интернет</w:t>
      </w:r>
    </w:p>
    <w:p w:rsidR="00B82D8B" w:rsidRDefault="00B82D8B" w:rsidP="00594FEB">
      <w:pPr>
        <w:pStyle w:val="ListParagraph"/>
        <w:numPr>
          <w:ilvl w:val="0"/>
          <w:numId w:val="1"/>
        </w:numPr>
        <w:tabs>
          <w:tab w:val="left" w:pos="989"/>
        </w:tabs>
        <w:spacing w:before="120" w:after="0" w:line="240" w:lineRule="auto"/>
        <w:ind w:left="7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B82D8B" w:rsidRDefault="00B82D8B" w:rsidP="00594FEB">
      <w:pPr>
        <w:pStyle w:val="ListParagraph"/>
        <w:tabs>
          <w:tab w:val="left" w:pos="989"/>
        </w:tabs>
        <w:spacing w:before="120" w:after="0" w:line="240" w:lineRule="auto"/>
        <w:ind w:left="795"/>
        <w:jc w:val="both"/>
        <w:rPr>
          <w:rFonts w:ascii="Times New Roman" w:hAnsi="Times New Roman" w:cs="Times New Roman"/>
          <w:sz w:val="26"/>
          <w:szCs w:val="26"/>
        </w:rPr>
      </w:pPr>
    </w:p>
    <w:p w:rsidR="00B82D8B" w:rsidRDefault="00B82D8B" w:rsidP="00594FEB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D8B" w:rsidRDefault="00B82D8B" w:rsidP="00594FEB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B82D8B" w:rsidRDefault="00B82D8B" w:rsidP="0095301D">
      <w:pPr>
        <w:tabs>
          <w:tab w:val="left" w:pos="989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Ермолкинский сельсовет                                                  К.В.Акимов</w:t>
      </w:r>
    </w:p>
    <w:p w:rsidR="00B82D8B" w:rsidRDefault="00B82D8B"/>
    <w:sectPr w:rsidR="00B82D8B" w:rsidSect="0068424D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124F"/>
    <w:multiLevelType w:val="hybridMultilevel"/>
    <w:tmpl w:val="EFC64162"/>
    <w:lvl w:ilvl="0" w:tplc="3F32AA76">
      <w:start w:val="2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FEB"/>
    <w:rsid w:val="000A3791"/>
    <w:rsid w:val="001C093A"/>
    <w:rsid w:val="0021058C"/>
    <w:rsid w:val="002430A5"/>
    <w:rsid w:val="00462055"/>
    <w:rsid w:val="00480604"/>
    <w:rsid w:val="00594FEB"/>
    <w:rsid w:val="0068424D"/>
    <w:rsid w:val="0076419A"/>
    <w:rsid w:val="0078469E"/>
    <w:rsid w:val="007B1AB9"/>
    <w:rsid w:val="00811A3C"/>
    <w:rsid w:val="00824C85"/>
    <w:rsid w:val="0095301D"/>
    <w:rsid w:val="00AD65BE"/>
    <w:rsid w:val="00B21E78"/>
    <w:rsid w:val="00B50D94"/>
    <w:rsid w:val="00B82D8B"/>
    <w:rsid w:val="00BA4225"/>
    <w:rsid w:val="00C078D9"/>
    <w:rsid w:val="00C14979"/>
    <w:rsid w:val="00C419F4"/>
    <w:rsid w:val="00C6134D"/>
    <w:rsid w:val="00FD035A"/>
    <w:rsid w:val="00FE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4F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9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F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8469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410</Words>
  <Characters>2337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14</cp:revision>
  <cp:lastPrinted>2023-02-14T05:44:00Z</cp:lastPrinted>
  <dcterms:created xsi:type="dcterms:W3CDTF">2020-09-30T11:12:00Z</dcterms:created>
  <dcterms:modified xsi:type="dcterms:W3CDTF">2023-02-14T05:45:00Z</dcterms:modified>
</cp:coreProperties>
</file>